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E2" w:rsidRDefault="00C840E2">
      <w:pPr>
        <w:spacing w:after="0" w:line="264" w:lineRule="auto"/>
        <w:ind w:firstLine="600"/>
        <w:jc w:val="both"/>
        <w:rPr>
          <w:rFonts w:ascii="Times New Roman" w:hAnsi="Times New Roman"/>
          <w:b/>
          <w:color w:val="000000"/>
          <w:sz w:val="24"/>
          <w:szCs w:val="24"/>
          <w:lang w:val="ru-RU"/>
        </w:rPr>
      </w:pPr>
      <w:bookmarkStart w:id="0" w:name="_GoBack"/>
      <w:bookmarkStart w:id="1" w:name="block-25923322"/>
      <w:bookmarkEnd w:id="0"/>
    </w:p>
    <w:p w:rsidR="00C0625A" w:rsidRDefault="00C0625A">
      <w:pPr>
        <w:spacing w:after="0" w:line="264" w:lineRule="auto"/>
        <w:ind w:firstLine="600"/>
        <w:jc w:val="both"/>
        <w:rPr>
          <w:rFonts w:ascii="Times New Roman" w:hAnsi="Times New Roman"/>
          <w:b/>
          <w:color w:val="000000"/>
          <w:sz w:val="24"/>
          <w:szCs w:val="24"/>
          <w:lang w:val="ru-RU"/>
        </w:rPr>
      </w:pPr>
    </w:p>
    <w:p w:rsidR="00C0625A" w:rsidRDefault="00C0625A" w:rsidP="00C0625A">
      <w:pPr>
        <w:spacing w:after="0" w:line="240" w:lineRule="auto"/>
        <w:ind w:firstLine="600"/>
        <w:jc w:val="both"/>
        <w:rPr>
          <w:rFonts w:ascii="Times New Roman" w:hAnsi="Times New Roman"/>
          <w:b/>
          <w:color w:val="000000"/>
          <w:sz w:val="24"/>
          <w:szCs w:val="24"/>
          <w:lang w:val="ru-RU"/>
        </w:rPr>
      </w:pPr>
    </w:p>
    <w:p w:rsidR="00C0625A" w:rsidRPr="00717495" w:rsidRDefault="00C0625A" w:rsidP="00C0625A">
      <w:pPr>
        <w:spacing w:after="0" w:line="240" w:lineRule="auto"/>
        <w:ind w:left="120"/>
        <w:jc w:val="center"/>
        <w:rPr>
          <w:lang w:val="ru-RU"/>
        </w:rPr>
      </w:pPr>
      <w:r w:rsidRPr="00717495">
        <w:rPr>
          <w:rFonts w:ascii="Times New Roman" w:hAnsi="Times New Roman"/>
          <w:b/>
          <w:color w:val="000000"/>
          <w:sz w:val="28"/>
          <w:lang w:val="ru-RU"/>
        </w:rPr>
        <w:t>МИНИСТЕРСТВО ПРОСВЕЩЕНИЯ РОССИЙСКОЙ ФЕДЕРАЦИИ</w:t>
      </w:r>
    </w:p>
    <w:p w:rsidR="00C0625A" w:rsidRPr="00934893" w:rsidRDefault="00C0625A" w:rsidP="00C0625A">
      <w:pPr>
        <w:spacing w:beforeAutospacing="1" w:after="0" w:line="240" w:lineRule="auto"/>
        <w:jc w:val="center"/>
        <w:rPr>
          <w:rFonts w:ascii="Times New Roman" w:eastAsia="Times New Roman" w:hAnsi="Times New Roman" w:cs="Times New Roman"/>
          <w:color w:val="333333"/>
          <w:sz w:val="21"/>
          <w:szCs w:val="21"/>
          <w:lang w:val="ru-RU" w:eastAsia="ru-RU"/>
        </w:rPr>
      </w:pPr>
      <w:r w:rsidRPr="00717495">
        <w:rPr>
          <w:rFonts w:ascii="Times New Roman" w:hAnsi="Times New Roman"/>
          <w:b/>
          <w:color w:val="000000"/>
          <w:sz w:val="28"/>
          <w:lang w:val="ru-RU"/>
        </w:rPr>
        <w:t>‌</w:t>
      </w:r>
      <w:bookmarkStart w:id="2" w:name="458a8b50-bc87-4dce-ba15-54688bfa7451"/>
      <w:r w:rsidRPr="00717495">
        <w:rPr>
          <w:rFonts w:ascii="Times New Roman" w:hAnsi="Times New Roman"/>
          <w:b/>
          <w:color w:val="000000"/>
          <w:sz w:val="28"/>
          <w:lang w:val="ru-RU"/>
        </w:rPr>
        <w:t xml:space="preserve"> </w:t>
      </w:r>
      <w:bookmarkEnd w:id="2"/>
      <w:r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Pr="00DB332E">
        <w:rPr>
          <w:rFonts w:ascii="Times New Roman" w:eastAsia="Times New Roman" w:hAnsi="Times New Roman" w:cs="Times New Roman"/>
          <w:b/>
          <w:bCs/>
          <w:color w:val="333333"/>
          <w:sz w:val="16"/>
          <w:szCs w:val="16"/>
          <w:lang w:eastAsia="ru-RU"/>
        </w:rPr>
        <w:t> </w:t>
      </w:r>
    </w:p>
    <w:p w:rsidR="00C0625A" w:rsidRPr="00E961E6" w:rsidRDefault="00C0625A" w:rsidP="00C0625A">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C0625A" w:rsidRPr="00E961E6" w:rsidRDefault="00C0625A" w:rsidP="00C0625A">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МБОУ «СОШ № 36»</w:t>
      </w:r>
    </w:p>
    <w:p w:rsidR="00C0625A" w:rsidRPr="00E961E6" w:rsidRDefault="00C0625A" w:rsidP="00C0625A">
      <w:pPr>
        <w:spacing w:after="0"/>
        <w:ind w:left="120"/>
        <w:rPr>
          <w:lang w:val="ru-RU"/>
        </w:rPr>
      </w:pPr>
    </w:p>
    <w:p w:rsidR="00C0625A" w:rsidRPr="00E961E6" w:rsidRDefault="00C0625A" w:rsidP="00C0625A">
      <w:pPr>
        <w:spacing w:after="0"/>
        <w:ind w:left="120"/>
        <w:rPr>
          <w:lang w:val="ru-RU"/>
        </w:rPr>
      </w:pPr>
    </w:p>
    <w:tbl>
      <w:tblPr>
        <w:tblW w:w="0" w:type="auto"/>
        <w:tblLook w:val="04A0"/>
      </w:tblPr>
      <w:tblGrid>
        <w:gridCol w:w="3114"/>
        <w:gridCol w:w="3115"/>
        <w:gridCol w:w="3115"/>
      </w:tblGrid>
      <w:tr w:rsidR="00C0625A" w:rsidRPr="00505DFB" w:rsidTr="00BF4B4D">
        <w:tc>
          <w:tcPr>
            <w:tcW w:w="3114" w:type="dxa"/>
          </w:tcPr>
          <w:p w:rsidR="00C0625A" w:rsidRPr="0040209D" w:rsidRDefault="00C0625A" w:rsidP="00BF4B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0625A" w:rsidRDefault="00C0625A" w:rsidP="00BF4B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химии, биологии, географии</w:t>
            </w:r>
          </w:p>
          <w:p w:rsidR="00C0625A" w:rsidRDefault="00C0625A" w:rsidP="00BF4B4D">
            <w:pPr>
              <w:autoSpaceDE w:val="0"/>
              <w:autoSpaceDN w:val="0"/>
              <w:spacing w:after="0" w:line="240" w:lineRule="auto"/>
              <w:rPr>
                <w:rFonts w:ascii="Times New Roman" w:eastAsia="Times New Roman" w:hAnsi="Times New Roman" w:cs="Times New Roman"/>
                <w:lang w:val="ru-RU" w:eastAsia="ru-RU"/>
              </w:rPr>
            </w:pPr>
            <w:r w:rsidRPr="00934893">
              <w:rPr>
                <w:rFonts w:ascii="Times New Roman" w:eastAsia="Times New Roman" w:hAnsi="Times New Roman" w:cs="Times New Roman"/>
                <w:lang w:val="ru-RU" w:eastAsia="ru-RU"/>
              </w:rPr>
              <w:t xml:space="preserve">руководитель МО </w:t>
            </w:r>
          </w:p>
          <w:p w:rsidR="005E7C77" w:rsidRDefault="005E7C77" w:rsidP="00BF4B4D">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_________________</w:t>
            </w:r>
          </w:p>
          <w:p w:rsidR="00C0625A" w:rsidRDefault="00C0625A" w:rsidP="00BF4B4D">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Ломакина Г.А.</w:t>
            </w:r>
          </w:p>
          <w:p w:rsidR="00C0625A" w:rsidRPr="00E961E6" w:rsidRDefault="00C0625A" w:rsidP="00BF4B4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sidR="00505DFB">
              <w:rPr>
                <w:rFonts w:ascii="Times New Roman" w:eastAsia="Times New Roman" w:hAnsi="Times New Roman" w:cs="Times New Roman"/>
                <w:lang w:val="ru-RU" w:eastAsia="ru-RU"/>
              </w:rPr>
              <w:t xml:space="preserve"> 1</w:t>
            </w:r>
            <w:r w:rsidR="00505DFB">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0625A" w:rsidRPr="00E961E6" w:rsidRDefault="00C0625A" w:rsidP="00BF4B4D">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C0625A" w:rsidRPr="0040209D" w:rsidRDefault="00C0625A" w:rsidP="00BF4B4D">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C0625A" w:rsidRPr="0040209D" w:rsidRDefault="00C0625A" w:rsidP="00BF4B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625A" w:rsidRDefault="00C0625A" w:rsidP="00BF4B4D">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C0625A" w:rsidRPr="008944ED" w:rsidRDefault="00C0625A" w:rsidP="00BF4B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Щекина И Б.</w:t>
            </w:r>
            <w:r w:rsidRPr="008944ED">
              <w:rPr>
                <w:rFonts w:ascii="Times New Roman" w:eastAsia="Times New Roman" w:hAnsi="Times New Roman"/>
                <w:color w:val="000000"/>
                <w:sz w:val="24"/>
                <w:szCs w:val="24"/>
                <w:lang w:val="ru-RU"/>
              </w:rPr>
              <w:t>.</w:t>
            </w:r>
          </w:p>
          <w:p w:rsidR="00C0625A" w:rsidRPr="00E961E6" w:rsidRDefault="00C0625A" w:rsidP="00BF4B4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505DFB">
              <w:rPr>
                <w:rFonts w:ascii="Times New Roman" w:eastAsia="Times New Roman" w:hAnsi="Times New Roman" w:cs="Times New Roman"/>
                <w:lang w:val="ru-RU" w:eastAsia="ru-RU"/>
              </w:rPr>
              <w:t xml:space="preserve"> 14</w:t>
            </w:r>
            <w:r w:rsidR="00505DFB">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0625A" w:rsidRPr="0040209D" w:rsidRDefault="00C0625A" w:rsidP="00BF4B4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0625A" w:rsidRDefault="00C0625A" w:rsidP="00BF4B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625A" w:rsidRPr="00E961E6" w:rsidRDefault="00C0625A" w:rsidP="00BF4B4D">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C0625A" w:rsidRPr="00E961E6" w:rsidRDefault="00C0625A" w:rsidP="00BF4B4D">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C0625A" w:rsidRDefault="00C0625A" w:rsidP="00BF4B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C0625A" w:rsidRPr="00E961E6" w:rsidRDefault="00C0625A" w:rsidP="00BF4B4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505DFB">
              <w:rPr>
                <w:rFonts w:ascii="Times New Roman" w:eastAsia="Times New Roman" w:hAnsi="Times New Roman" w:cs="Times New Roman"/>
                <w:lang w:val="ru-RU" w:eastAsia="ru-RU"/>
              </w:rPr>
              <w:t xml:space="preserve"> 98</w:t>
            </w:r>
            <w:r w:rsidR="00505DFB">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0625A" w:rsidRPr="0040209D" w:rsidRDefault="00C0625A" w:rsidP="00BF4B4D">
            <w:pPr>
              <w:autoSpaceDE w:val="0"/>
              <w:autoSpaceDN w:val="0"/>
              <w:spacing w:after="0" w:line="240" w:lineRule="auto"/>
              <w:rPr>
                <w:rFonts w:ascii="Times New Roman" w:eastAsia="Times New Roman" w:hAnsi="Times New Roman"/>
                <w:color w:val="000000"/>
                <w:sz w:val="24"/>
                <w:szCs w:val="24"/>
                <w:lang w:val="ru-RU"/>
              </w:rPr>
            </w:pPr>
          </w:p>
        </w:tc>
      </w:tr>
    </w:tbl>
    <w:p w:rsidR="00C0625A" w:rsidRPr="00E961E6" w:rsidRDefault="00C0625A" w:rsidP="00C0625A">
      <w:pPr>
        <w:spacing w:after="0"/>
        <w:ind w:left="120"/>
        <w:rPr>
          <w:lang w:val="ru-RU"/>
        </w:rPr>
      </w:pPr>
    </w:p>
    <w:p w:rsidR="00C0625A" w:rsidRPr="00505DFB" w:rsidRDefault="00C0625A" w:rsidP="00C0625A">
      <w:pPr>
        <w:spacing w:after="0"/>
        <w:ind w:left="120"/>
        <w:rPr>
          <w:lang w:val="ru-RU"/>
        </w:rPr>
      </w:pPr>
      <w:r w:rsidRPr="00505DFB">
        <w:rPr>
          <w:rFonts w:ascii="Times New Roman" w:hAnsi="Times New Roman"/>
          <w:color w:val="000000"/>
          <w:sz w:val="28"/>
          <w:lang w:val="ru-RU"/>
        </w:rPr>
        <w:t>‌</w:t>
      </w:r>
    </w:p>
    <w:p w:rsidR="00C0625A" w:rsidRPr="00505DFB" w:rsidRDefault="00C0625A" w:rsidP="00C0625A">
      <w:pPr>
        <w:spacing w:after="0"/>
        <w:ind w:left="120"/>
        <w:rPr>
          <w:lang w:val="ru-RU"/>
        </w:rPr>
      </w:pPr>
    </w:p>
    <w:p w:rsidR="00C0625A" w:rsidRPr="00505DFB" w:rsidRDefault="00C0625A" w:rsidP="00C0625A">
      <w:pPr>
        <w:spacing w:after="0"/>
        <w:ind w:left="120"/>
        <w:rPr>
          <w:lang w:val="ru-RU"/>
        </w:rPr>
      </w:pPr>
    </w:p>
    <w:p w:rsidR="00C0625A" w:rsidRPr="00505DFB" w:rsidRDefault="00C0625A" w:rsidP="00C0625A">
      <w:pPr>
        <w:spacing w:after="0"/>
        <w:ind w:left="120"/>
        <w:rPr>
          <w:lang w:val="ru-RU"/>
        </w:rPr>
      </w:pPr>
    </w:p>
    <w:p w:rsidR="00C0625A" w:rsidRPr="00505DFB" w:rsidRDefault="00C0625A" w:rsidP="00C0625A">
      <w:pPr>
        <w:spacing w:after="0" w:line="408" w:lineRule="auto"/>
        <w:ind w:left="120"/>
        <w:jc w:val="center"/>
        <w:rPr>
          <w:lang w:val="ru-RU"/>
        </w:rPr>
      </w:pPr>
      <w:r w:rsidRPr="00505DFB">
        <w:rPr>
          <w:rFonts w:ascii="Times New Roman" w:hAnsi="Times New Roman"/>
          <w:b/>
          <w:color w:val="000000"/>
          <w:sz w:val="28"/>
          <w:lang w:val="ru-RU"/>
        </w:rPr>
        <w:t>РАБОЧАЯ ПРОГРАММА</w:t>
      </w:r>
    </w:p>
    <w:p w:rsidR="00C0625A" w:rsidRPr="00505DFB" w:rsidRDefault="00C0625A" w:rsidP="00C0625A">
      <w:pPr>
        <w:spacing w:after="0"/>
        <w:ind w:left="120"/>
        <w:jc w:val="center"/>
        <w:rPr>
          <w:lang w:val="ru-RU"/>
        </w:rPr>
      </w:pPr>
    </w:p>
    <w:p w:rsidR="00C0625A" w:rsidRPr="00717495" w:rsidRDefault="00C0625A" w:rsidP="00C0625A">
      <w:pPr>
        <w:spacing w:after="0" w:line="408" w:lineRule="auto"/>
        <w:ind w:left="120"/>
        <w:jc w:val="center"/>
        <w:rPr>
          <w:lang w:val="ru-RU"/>
        </w:rPr>
      </w:pPr>
      <w:r w:rsidRPr="00717495">
        <w:rPr>
          <w:rFonts w:ascii="Times New Roman" w:hAnsi="Times New Roman"/>
          <w:b/>
          <w:color w:val="000000"/>
          <w:sz w:val="28"/>
          <w:lang w:val="ru-RU"/>
        </w:rPr>
        <w:t>учебного предмета «Биология» (</w:t>
      </w:r>
      <w:r w:rsidR="00505DFB">
        <w:rPr>
          <w:rFonts w:ascii="Times New Roman" w:hAnsi="Times New Roman"/>
          <w:b/>
          <w:color w:val="000000"/>
          <w:sz w:val="28"/>
          <w:lang w:val="ru-RU"/>
        </w:rPr>
        <w:t>у</w:t>
      </w:r>
      <w:r>
        <w:rPr>
          <w:rFonts w:ascii="Times New Roman" w:hAnsi="Times New Roman"/>
          <w:b/>
          <w:color w:val="000000"/>
          <w:sz w:val="28"/>
          <w:lang w:val="ru-RU"/>
        </w:rPr>
        <w:t xml:space="preserve">глубленный </w:t>
      </w:r>
      <w:r w:rsidRPr="00717495">
        <w:rPr>
          <w:rFonts w:ascii="Times New Roman" w:hAnsi="Times New Roman"/>
          <w:b/>
          <w:color w:val="000000"/>
          <w:sz w:val="28"/>
          <w:lang w:val="ru-RU"/>
        </w:rPr>
        <w:t>уровень)</w:t>
      </w:r>
    </w:p>
    <w:p w:rsidR="00C0625A" w:rsidRPr="00717495" w:rsidRDefault="00C0625A" w:rsidP="00C0625A">
      <w:pPr>
        <w:spacing w:after="0" w:line="408" w:lineRule="auto"/>
        <w:ind w:left="120"/>
        <w:jc w:val="center"/>
        <w:rPr>
          <w:lang w:val="ru-RU"/>
        </w:rPr>
      </w:pPr>
      <w:r>
        <w:rPr>
          <w:rFonts w:ascii="Times New Roman" w:hAnsi="Times New Roman"/>
          <w:color w:val="000000"/>
          <w:sz w:val="28"/>
          <w:lang w:val="ru-RU"/>
        </w:rPr>
        <w:t>для обучающихся 10-11</w:t>
      </w:r>
      <w:r w:rsidRPr="00717495">
        <w:rPr>
          <w:rFonts w:ascii="Times New Roman" w:hAnsi="Times New Roman"/>
          <w:color w:val="000000"/>
          <w:sz w:val="28"/>
          <w:lang w:val="ru-RU"/>
        </w:rPr>
        <w:t xml:space="preserve"> классов </w:t>
      </w: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285052" w:rsidRPr="00285052" w:rsidRDefault="00285052" w:rsidP="00285052">
      <w:pPr>
        <w:jc w:val="center"/>
        <w:rPr>
          <w:rFonts w:ascii="Times New Roman" w:hAnsi="Times New Roman"/>
          <w:sz w:val="36"/>
          <w:szCs w:val="36"/>
          <w:lang w:val="ru-RU"/>
        </w:rPr>
      </w:pPr>
      <w:r>
        <w:rPr>
          <w:rFonts w:ascii="Times New Roman" w:hAnsi="Times New Roman"/>
          <w:sz w:val="36"/>
          <w:szCs w:val="36"/>
          <w:lang w:val="ru-RU"/>
        </w:rPr>
        <w:t>Уровень среднего</w:t>
      </w:r>
      <w:r w:rsidRPr="00285052">
        <w:rPr>
          <w:rFonts w:ascii="Times New Roman" w:hAnsi="Times New Roman"/>
          <w:sz w:val="36"/>
          <w:szCs w:val="36"/>
          <w:lang w:val="ru-RU"/>
        </w:rPr>
        <w:t xml:space="preserve"> общего образования</w:t>
      </w:r>
    </w:p>
    <w:p w:rsidR="00285052" w:rsidRPr="00285052" w:rsidRDefault="00285052" w:rsidP="00285052">
      <w:pPr>
        <w:tabs>
          <w:tab w:val="left" w:pos="1485"/>
        </w:tabs>
        <w:autoSpaceDE w:val="0"/>
        <w:autoSpaceDN w:val="0"/>
        <w:adjustRightInd w:val="0"/>
        <w:jc w:val="center"/>
        <w:rPr>
          <w:rFonts w:ascii="Times New Roman" w:hAnsi="Times New Roman"/>
          <w:sz w:val="36"/>
          <w:szCs w:val="36"/>
          <w:lang w:val="ru-RU"/>
        </w:rPr>
      </w:pPr>
      <w:r w:rsidRPr="00285052">
        <w:rPr>
          <w:rFonts w:ascii="Times New Roman" w:hAnsi="Times New Roman"/>
          <w:sz w:val="36"/>
          <w:szCs w:val="36"/>
          <w:lang w:val="ru-RU"/>
        </w:rPr>
        <w:t>Срок реализации – 2 года</w:t>
      </w: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934893" w:rsidRDefault="00C0625A" w:rsidP="00C0625A">
      <w:pPr>
        <w:spacing w:beforeAutospacing="1" w:after="0" w:line="240" w:lineRule="auto"/>
        <w:jc w:val="center"/>
        <w:rPr>
          <w:rFonts w:ascii="Times New Roman" w:eastAsia="Times New Roman" w:hAnsi="Times New Roman" w:cs="Times New Roman"/>
          <w:color w:val="333333"/>
          <w:sz w:val="21"/>
          <w:szCs w:val="21"/>
          <w:lang w:val="ru-RU" w:eastAsia="ru-RU"/>
        </w:rPr>
      </w:pPr>
      <w:r w:rsidRPr="00934893">
        <w:rPr>
          <w:rFonts w:ascii="Times New Roman" w:eastAsia="Times New Roman" w:hAnsi="Times New Roman" w:cs="Times New Roman"/>
          <w:b/>
          <w:bCs/>
          <w:color w:val="000000"/>
          <w:sz w:val="28"/>
          <w:szCs w:val="28"/>
          <w:shd w:val="clear" w:color="auto" w:fill="FFFFFF"/>
          <w:lang w:val="ru-RU" w:eastAsia="ru-RU"/>
        </w:rPr>
        <w:t>Курск‌</w:t>
      </w:r>
      <w:r w:rsidRPr="00DB332E">
        <w:rPr>
          <w:rFonts w:ascii="Times New Roman" w:eastAsia="Times New Roman" w:hAnsi="Times New Roman" w:cs="Times New Roman"/>
          <w:b/>
          <w:bCs/>
          <w:color w:val="000000"/>
          <w:sz w:val="28"/>
          <w:szCs w:val="28"/>
          <w:shd w:val="clear" w:color="auto" w:fill="FFFFFF"/>
          <w:lang w:eastAsia="ru-RU"/>
        </w:rPr>
        <w:t> </w:t>
      </w:r>
      <w:r w:rsidRPr="00934893">
        <w:rPr>
          <w:rFonts w:ascii="Times New Roman" w:eastAsia="Times New Roman" w:hAnsi="Times New Roman" w:cs="Times New Roman"/>
          <w:b/>
          <w:bCs/>
          <w:color w:val="000000"/>
          <w:sz w:val="28"/>
          <w:szCs w:val="28"/>
          <w:shd w:val="clear" w:color="auto" w:fill="FFFFFF"/>
          <w:lang w:val="ru-RU" w:eastAsia="ru-RU"/>
        </w:rPr>
        <w:t>2023‌</w:t>
      </w: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Pr="00717495" w:rsidRDefault="00C0625A" w:rsidP="00C0625A">
      <w:pPr>
        <w:spacing w:after="0"/>
        <w:ind w:left="120"/>
        <w:jc w:val="center"/>
        <w:rPr>
          <w:lang w:val="ru-RU"/>
        </w:rPr>
      </w:pPr>
    </w:p>
    <w:p w:rsidR="00C0625A" w:rsidRDefault="00C0625A">
      <w:pPr>
        <w:spacing w:after="0" w:line="264" w:lineRule="auto"/>
        <w:ind w:firstLine="600"/>
        <w:jc w:val="both"/>
        <w:rPr>
          <w:rFonts w:ascii="Times New Roman" w:hAnsi="Times New Roman"/>
          <w:b/>
          <w:color w:val="000000"/>
          <w:sz w:val="24"/>
          <w:szCs w:val="24"/>
          <w:lang w:val="ru-RU"/>
        </w:rPr>
      </w:pPr>
    </w:p>
    <w:p w:rsidR="00EB7B24" w:rsidRDefault="00C54D91" w:rsidP="00C0625A">
      <w:pPr>
        <w:spacing w:after="0" w:line="264" w:lineRule="auto"/>
        <w:jc w:val="both"/>
        <w:rPr>
          <w:rFonts w:ascii="Times New Roman" w:hAnsi="Times New Roman"/>
          <w:b/>
          <w:color w:val="000000"/>
          <w:sz w:val="24"/>
          <w:szCs w:val="24"/>
          <w:lang w:val="ru-RU"/>
        </w:rPr>
      </w:pPr>
      <w:r w:rsidRPr="00B324AE">
        <w:rPr>
          <w:rFonts w:ascii="Times New Roman" w:hAnsi="Times New Roman"/>
          <w:b/>
          <w:color w:val="000000"/>
          <w:sz w:val="24"/>
          <w:szCs w:val="24"/>
          <w:lang w:val="ru-RU"/>
        </w:rPr>
        <w:t>ПОЯСНИТЕЛЬНАЯ ЗАПИСКА</w:t>
      </w:r>
    </w:p>
    <w:p w:rsidR="00B324AE" w:rsidRPr="00B324AE" w:rsidRDefault="00B324AE">
      <w:pPr>
        <w:spacing w:after="0" w:line="264" w:lineRule="auto"/>
        <w:ind w:firstLine="60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B324AE">
        <w:rPr>
          <w:rFonts w:ascii="Times New Roman" w:hAnsi="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w:t>
      </w:r>
      <w:r w:rsidRPr="00B324AE">
        <w:rPr>
          <w:rFonts w:ascii="Times New Roman" w:hAnsi="Times New Roman"/>
          <w:color w:val="000000"/>
          <w:sz w:val="24"/>
          <w:szCs w:val="24"/>
          <w:lang w:val="ru-RU"/>
        </w:rPr>
        <w:lastRenderedPageBreak/>
        <w:t>техногенного характера; характеризовать современные научные открытия в области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B24" w:rsidRPr="00B324AE" w:rsidRDefault="00C54D91">
      <w:pPr>
        <w:spacing w:after="0" w:line="264" w:lineRule="auto"/>
        <w:ind w:firstLine="600"/>
        <w:jc w:val="both"/>
        <w:rPr>
          <w:sz w:val="24"/>
          <w:szCs w:val="24"/>
          <w:lang w:val="ru-RU"/>
        </w:rPr>
      </w:pPr>
      <w:bookmarkStart w:id="3" w:name="ae087229-bc2a-42f7-a634-a0357f20ae55"/>
      <w:r w:rsidRPr="00B324AE">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B24" w:rsidRDefault="00EB7B24">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C840E2" w:rsidRDefault="00C840E2">
      <w:pPr>
        <w:rPr>
          <w:sz w:val="24"/>
          <w:szCs w:val="24"/>
          <w:lang w:val="ru-RU"/>
        </w:rPr>
      </w:pPr>
    </w:p>
    <w:p w:rsidR="00EB7B24" w:rsidRPr="00B324AE" w:rsidRDefault="00C54D91">
      <w:pPr>
        <w:spacing w:after="0" w:line="264" w:lineRule="auto"/>
        <w:ind w:left="120"/>
        <w:jc w:val="both"/>
        <w:rPr>
          <w:sz w:val="24"/>
          <w:szCs w:val="24"/>
          <w:lang w:val="ru-RU"/>
        </w:rPr>
      </w:pPr>
      <w:bookmarkStart w:id="4" w:name="block-25923323"/>
      <w:bookmarkEnd w:id="1"/>
      <w:r w:rsidRPr="00B324AE">
        <w:rPr>
          <w:rFonts w:ascii="Times New Roman" w:hAnsi="Times New Roman"/>
          <w:b/>
          <w:color w:val="000000"/>
          <w:sz w:val="24"/>
          <w:szCs w:val="24"/>
          <w:lang w:val="ru-RU"/>
        </w:rPr>
        <w:t>СОДЕРЖАНИЕ ОБУЧЕНИЯ</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10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Содержание программы, выделенное </w:t>
      </w:r>
      <w:r w:rsidRPr="00B324AE">
        <w:rPr>
          <w:rFonts w:ascii="Times New Roman" w:hAnsi="Times New Roman"/>
          <w:i/>
          <w:color w:val="000000"/>
          <w:sz w:val="24"/>
          <w:szCs w:val="24"/>
          <w:lang w:val="ru-RU"/>
        </w:rPr>
        <w:t>курсивом</w:t>
      </w:r>
      <w:r w:rsidRPr="00B324AE">
        <w:rPr>
          <w:rFonts w:ascii="Times New Roman" w:hAnsi="Times New Roman"/>
          <w:color w:val="000000"/>
          <w:sz w:val="24"/>
          <w:szCs w:val="24"/>
          <w:lang w:val="ru-RU"/>
        </w:rPr>
        <w:t>, не входит в проверку государственной итоговой аттестации (ГИА).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1. Биология как наука </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882746"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882746">
        <w:rPr>
          <w:rFonts w:ascii="Times New Roman" w:hAnsi="Times New Roman"/>
          <w:color w:val="000000"/>
          <w:sz w:val="24"/>
          <w:szCs w:val="24"/>
          <w:lang w:val="ru-RU"/>
        </w:rPr>
        <w:t>Уотсон, Ф. Крик,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2. Живые системы и их изучение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«Использование различных методов при изучении живых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Биология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324AE">
        <w:rPr>
          <w:rFonts w:ascii="Times New Roman" w:hAnsi="Times New Roman"/>
          <w:i/>
          <w:color w:val="000000"/>
          <w:sz w:val="24"/>
          <w:szCs w:val="24"/>
          <w:lang w:val="ru-RU"/>
        </w:rPr>
        <w:t>Изучение фиксированных клеток</w:t>
      </w:r>
      <w:r w:rsidRPr="00B324AE">
        <w:rPr>
          <w:rFonts w:ascii="Times New Roman" w:hAnsi="Times New Roman"/>
          <w:color w:val="000000"/>
          <w:sz w:val="24"/>
          <w:szCs w:val="24"/>
          <w:lang w:val="ru-RU"/>
        </w:rPr>
        <w:t xml:space="preserve">. Электронная микроскопия. </w:t>
      </w:r>
      <w:r w:rsidRPr="00B324AE">
        <w:rPr>
          <w:rFonts w:ascii="Times New Roman" w:hAnsi="Times New Roman"/>
          <w:i/>
          <w:color w:val="000000"/>
          <w:sz w:val="24"/>
          <w:szCs w:val="24"/>
          <w:lang w:val="ru-RU"/>
        </w:rPr>
        <w:t>Конфокальная микроскопия. Витальное (прижизненное) изучение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Р. Гук, А. Левенгук, Т. Шванн, М. Шлейден, Р. Вирхов, К. М. Бэр.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Химическая организация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Органические вещества клетки. Биологические полимеры. </w:t>
      </w:r>
      <w:r w:rsidRPr="00882746">
        <w:rPr>
          <w:rFonts w:ascii="Times New Roman" w:hAnsi="Times New Roman"/>
          <w:color w:val="000000"/>
          <w:sz w:val="24"/>
          <w:szCs w:val="24"/>
          <w:lang w:val="ru-RU"/>
        </w:rPr>
        <w:t xml:space="preserve">Белки. Аминокислотный состав белков. </w:t>
      </w:r>
      <w:r w:rsidRPr="00B324AE">
        <w:rPr>
          <w:rFonts w:ascii="Times New Roman" w:hAnsi="Times New Roman"/>
          <w:color w:val="000000"/>
          <w:sz w:val="24"/>
          <w:szCs w:val="24"/>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B324AE">
        <w:rPr>
          <w:rFonts w:ascii="Times New Roman" w:hAnsi="Times New Roman"/>
          <w:i/>
          <w:color w:val="000000"/>
          <w:sz w:val="24"/>
          <w:szCs w:val="24"/>
          <w:lang w:val="ru-RU"/>
        </w:rPr>
        <w:t>Прионы</w:t>
      </w:r>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B24" w:rsidRPr="00B324AE" w:rsidRDefault="00C54D91">
      <w:pPr>
        <w:spacing w:after="0" w:line="264" w:lineRule="auto"/>
        <w:ind w:firstLine="600"/>
        <w:jc w:val="both"/>
        <w:rPr>
          <w:sz w:val="24"/>
          <w:szCs w:val="24"/>
          <w:lang w:val="ru-RU"/>
        </w:rPr>
      </w:pPr>
      <w:r w:rsidRPr="00882746">
        <w:rPr>
          <w:rFonts w:ascii="Times New Roman" w:hAnsi="Times New Roman"/>
          <w:color w:val="000000"/>
          <w:sz w:val="24"/>
          <w:szCs w:val="24"/>
          <w:lang w:val="ru-RU"/>
        </w:rPr>
        <w:t xml:space="preserve">Липиды. Гидрофильно-гидрофобные свойства. </w:t>
      </w:r>
      <w:r w:rsidRPr="00B324AE">
        <w:rPr>
          <w:rFonts w:ascii="Times New Roman" w:hAnsi="Times New Roman"/>
          <w:color w:val="000000"/>
          <w:sz w:val="24"/>
          <w:szCs w:val="24"/>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Чаргаффа. </w:t>
      </w:r>
      <w:r w:rsidRPr="00882746">
        <w:rPr>
          <w:rFonts w:ascii="Times New Roman" w:hAnsi="Times New Roman"/>
          <w:color w:val="000000"/>
          <w:sz w:val="24"/>
          <w:szCs w:val="24"/>
          <w:lang w:val="ru-RU"/>
        </w:rPr>
        <w:t xml:space="preserve">Структура ДНК – двойная спираль. </w:t>
      </w:r>
      <w:r w:rsidRPr="00B324AE">
        <w:rPr>
          <w:rFonts w:ascii="Times New Roman" w:hAnsi="Times New Roman"/>
          <w:color w:val="000000"/>
          <w:sz w:val="24"/>
          <w:szCs w:val="24"/>
          <w:lang w:val="ru-RU"/>
        </w:rPr>
        <w:t>Местонахождение и биологические функции ДНК. Виды РНК. Функции РНК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324AE">
        <w:rPr>
          <w:rFonts w:ascii="Times New Roman" w:hAnsi="Times New Roman"/>
          <w:i/>
          <w:color w:val="000000"/>
          <w:sz w:val="24"/>
          <w:szCs w:val="24"/>
          <w:lang w:val="ru-RU"/>
        </w:rPr>
        <w:t>Другие нуклеозидтрифосфаты (НТФ).</w:t>
      </w:r>
      <w:r w:rsidRPr="00B324AE">
        <w:rPr>
          <w:rFonts w:ascii="Times New Roman" w:hAnsi="Times New Roman"/>
          <w:color w:val="000000"/>
          <w:sz w:val="24"/>
          <w:szCs w:val="24"/>
          <w:lang w:val="ru-RU"/>
        </w:rPr>
        <w:t xml:space="preserve"> Секвенирование ДНК. </w:t>
      </w:r>
      <w:r w:rsidRPr="00B324AE">
        <w:rPr>
          <w:rFonts w:ascii="Times New Roman" w:hAnsi="Times New Roman"/>
          <w:i/>
          <w:color w:val="000000"/>
          <w:sz w:val="24"/>
          <w:szCs w:val="24"/>
          <w:lang w:val="ru-RU"/>
        </w:rPr>
        <w:t>Методы геномики, транскриптомики, протеомики.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B324AE">
        <w:rPr>
          <w:rFonts w:ascii="Times New Roman" w:hAnsi="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Л. Полинг, Дж. Уотсон, Ф. Крик, М. Уилкинс, Р. Франклин, Ф. Сэнгер, С. Прузинер.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Оборудование: химическая посуда и оборудование.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«Обнаружение белков с помощью качественных реакций».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Строение и функции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Типы клеток: эукариотическая и прокариотическая. Структурно-функциональные образования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Цитоплазма. </w:t>
      </w:r>
      <w:r w:rsidRPr="00882746">
        <w:rPr>
          <w:rFonts w:ascii="Times New Roman" w:hAnsi="Times New Roman"/>
          <w:color w:val="000000"/>
          <w:sz w:val="24"/>
          <w:szCs w:val="24"/>
          <w:lang w:val="ru-RU"/>
        </w:rPr>
        <w:t xml:space="preserve">Цитозоль. Цитоскелет. </w:t>
      </w:r>
      <w:r w:rsidRPr="00AD3004">
        <w:rPr>
          <w:rFonts w:ascii="Times New Roman" w:hAnsi="Times New Roman"/>
          <w:color w:val="000000"/>
          <w:sz w:val="24"/>
          <w:szCs w:val="24"/>
          <w:lang w:val="ru-RU"/>
        </w:rPr>
        <w:t xml:space="preserve">Движение цитоплазмы. </w:t>
      </w:r>
      <w:r w:rsidRPr="00B324AE">
        <w:rPr>
          <w:rFonts w:ascii="Times New Roman" w:hAnsi="Times New Roman"/>
          <w:color w:val="000000"/>
          <w:sz w:val="24"/>
          <w:szCs w:val="24"/>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B324AE">
        <w:rPr>
          <w:rFonts w:ascii="Times New Roman" w:hAnsi="Times New Roman"/>
          <w:i/>
          <w:color w:val="000000"/>
          <w:sz w:val="24"/>
          <w:szCs w:val="24"/>
          <w:lang w:val="ru-RU"/>
        </w:rPr>
        <w:t xml:space="preserve">Механизм направления белков в ЭПС. </w:t>
      </w:r>
      <w:r w:rsidRPr="00B324AE">
        <w:rPr>
          <w:rFonts w:ascii="Times New Roman" w:hAnsi="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B324AE">
        <w:rPr>
          <w:rFonts w:ascii="Times New Roman" w:hAnsi="Times New Roman"/>
          <w:i/>
          <w:color w:val="000000"/>
          <w:sz w:val="24"/>
          <w:szCs w:val="24"/>
          <w:lang w:val="ru-RU"/>
        </w:rPr>
        <w:t>Модификация белков в аппарате Гольджи. Сортировка белков в аппарате Гольджи.</w:t>
      </w:r>
      <w:r w:rsidRPr="00882746">
        <w:rPr>
          <w:rFonts w:ascii="Times New Roman" w:hAnsi="Times New Roman"/>
          <w:color w:val="000000"/>
          <w:sz w:val="24"/>
          <w:szCs w:val="24"/>
          <w:lang w:val="ru-RU"/>
        </w:rPr>
        <w:t xml:space="preserve">Транспорт веществ в клетке. </w:t>
      </w:r>
      <w:r w:rsidRPr="00B324AE">
        <w:rPr>
          <w:rFonts w:ascii="Times New Roman" w:hAnsi="Times New Roman"/>
          <w:color w:val="000000"/>
          <w:sz w:val="24"/>
          <w:szCs w:val="24"/>
          <w:lang w:val="ru-RU"/>
        </w:rPr>
        <w:t>Вакуоли растительных клеток. Клеточный сок. Тургор.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Полуавтономные органоиды клетки: митохондрии, пластиды. </w:t>
      </w:r>
      <w:r w:rsidRPr="00B324AE">
        <w:rPr>
          <w:rFonts w:ascii="Times New Roman" w:hAnsi="Times New Roman"/>
          <w:i/>
          <w:color w:val="000000"/>
          <w:sz w:val="24"/>
          <w:szCs w:val="24"/>
          <w:lang w:val="ru-RU"/>
        </w:rPr>
        <w:t>Происхождение митохондрий и пластид. Симбиогенез (К.С. Мережковский, Л. Маргулис)</w:t>
      </w:r>
      <w:r w:rsidRPr="00B324AE">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B324AE">
        <w:rPr>
          <w:rFonts w:ascii="Times New Roman" w:hAnsi="Times New Roman"/>
          <w:i/>
          <w:color w:val="000000"/>
          <w:sz w:val="24"/>
          <w:szCs w:val="24"/>
          <w:lang w:val="ru-RU"/>
        </w:rPr>
        <w:t>Промежуточные филаменты</w:t>
      </w:r>
      <w:r w:rsidRPr="00B324AE">
        <w:rPr>
          <w:rFonts w:ascii="Times New Roman" w:hAnsi="Times New Roman"/>
          <w:color w:val="000000"/>
          <w:sz w:val="24"/>
          <w:szCs w:val="24"/>
          <w:lang w:val="ru-RU"/>
        </w:rPr>
        <w:t xml:space="preserve">. Микрофиламенты. </w:t>
      </w:r>
      <w:r w:rsidRPr="00B324AE">
        <w:rPr>
          <w:rFonts w:ascii="Times New Roman" w:hAnsi="Times New Roman"/>
          <w:i/>
          <w:color w:val="000000"/>
          <w:sz w:val="24"/>
          <w:szCs w:val="24"/>
          <w:lang w:val="ru-RU"/>
        </w:rPr>
        <w:t>Актиновые микрофиламенты</w:t>
      </w:r>
      <w:r w:rsidRPr="00B324AE">
        <w:rPr>
          <w:rFonts w:ascii="Times New Roman" w:hAnsi="Times New Roman"/>
          <w:color w:val="000000"/>
          <w:sz w:val="24"/>
          <w:szCs w:val="24"/>
          <w:lang w:val="ru-RU"/>
        </w:rPr>
        <w:t xml:space="preserve">. Мышечные клетки. </w:t>
      </w:r>
      <w:r w:rsidRPr="00B324AE">
        <w:rPr>
          <w:rFonts w:ascii="Times New Roman" w:hAnsi="Times New Roman"/>
          <w:i/>
          <w:color w:val="000000"/>
          <w:sz w:val="24"/>
          <w:szCs w:val="24"/>
          <w:lang w:val="ru-RU"/>
        </w:rPr>
        <w:t>Актиновые компоненты немышечных клеток.</w:t>
      </w:r>
      <w:r w:rsidRPr="00B324AE">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B324AE">
        <w:rPr>
          <w:rFonts w:ascii="Times New Roman" w:hAnsi="Times New Roman"/>
          <w:i/>
          <w:color w:val="000000"/>
          <w:sz w:val="24"/>
          <w:szCs w:val="24"/>
          <w:lang w:val="ru-RU"/>
        </w:rPr>
        <w:t>Белки, ассоциированные с микрофиламентами и микротрубочками. Моторные белки.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B324AE">
        <w:rPr>
          <w:rFonts w:ascii="Times New Roman" w:hAnsi="Times New Roman"/>
          <w:i/>
          <w:color w:val="000000"/>
          <w:sz w:val="24"/>
          <w:szCs w:val="24"/>
          <w:lang w:val="ru-RU"/>
        </w:rPr>
        <w:t>Эухроматин и гетерохроматин</w:t>
      </w:r>
      <w:r w:rsidRPr="00B324AE">
        <w:rPr>
          <w:rFonts w:ascii="Times New Roman" w:hAnsi="Times New Roman"/>
          <w:color w:val="000000"/>
          <w:sz w:val="24"/>
          <w:szCs w:val="24"/>
          <w:lang w:val="ru-RU"/>
        </w:rPr>
        <w:t xml:space="preserve">. Белки хроматина – гистоны. </w:t>
      </w:r>
      <w:r w:rsidRPr="00B324AE">
        <w:rPr>
          <w:rFonts w:ascii="Times New Roman" w:hAnsi="Times New Roman"/>
          <w:i/>
          <w:color w:val="000000"/>
          <w:sz w:val="24"/>
          <w:szCs w:val="24"/>
          <w:lang w:val="ru-RU"/>
        </w:rPr>
        <w:t>Динамика ядерной оболочки в митозе. Ядерный транспорт.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К.С. Мережковский, Л. Маргулис.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свойств клеточной мембраны».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Лабораторная работа</w:t>
      </w:r>
      <w:r w:rsidRPr="00B324AE">
        <w:rPr>
          <w:rFonts w:ascii="Times New Roman" w:hAnsi="Times New Roman"/>
          <w:color w:val="000000"/>
          <w:sz w:val="24"/>
          <w:szCs w:val="24"/>
          <w:lang w:val="ru-RU"/>
        </w:rPr>
        <w:t xml:space="preserve"> «Исследование плазмолиза и деплазмолиза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движения цитоплазмы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6. Обмен веществ и превращение энергии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Первичный синтез органических веществ в клетке. Фотосинтез. </w:t>
      </w:r>
      <w:r w:rsidRPr="00B324AE">
        <w:rPr>
          <w:rFonts w:ascii="Times New Roman" w:hAnsi="Times New Roman"/>
          <w:i/>
          <w:color w:val="000000"/>
          <w:sz w:val="24"/>
          <w:szCs w:val="24"/>
          <w:lang w:val="ru-RU"/>
        </w:rPr>
        <w:t>Аноксигенный и оксигенный фотосинтез у бактерий</w:t>
      </w:r>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Светособирающие пигменты и пигменты реакционного центра</w:t>
      </w:r>
      <w:r w:rsidRPr="00B324AE">
        <w:rPr>
          <w:rFonts w:ascii="Times New Roman" w:hAnsi="Times New Roman"/>
          <w:color w:val="000000"/>
          <w:sz w:val="24"/>
          <w:szCs w:val="24"/>
          <w:lang w:val="ru-RU"/>
        </w:rPr>
        <w:t xml:space="preserve">. Роль хлоропластов в процессе фотосинтеза. Световая и темновая фазы. </w:t>
      </w:r>
      <w:r w:rsidRPr="00B324AE">
        <w:rPr>
          <w:rFonts w:ascii="Times New Roman" w:hAnsi="Times New Roman"/>
          <w:i/>
          <w:color w:val="000000"/>
          <w:sz w:val="24"/>
          <w:szCs w:val="24"/>
          <w:lang w:val="ru-RU"/>
        </w:rPr>
        <w:t>Фотодыхание, С</w:t>
      </w:r>
      <w:r w:rsidRPr="00B324AE">
        <w:rPr>
          <w:rFonts w:ascii="Times New Roman" w:hAnsi="Times New Roman"/>
          <w:i/>
          <w:color w:val="000000"/>
          <w:sz w:val="24"/>
          <w:szCs w:val="24"/>
          <w:vertAlign w:val="subscript"/>
          <w:lang w:val="ru-RU"/>
        </w:rPr>
        <w:t>3-</w:t>
      </w:r>
      <w:r w:rsidRPr="00B324AE">
        <w:rPr>
          <w:rFonts w:ascii="Times New Roman" w:hAnsi="Times New Roman"/>
          <w:i/>
          <w:color w:val="000000"/>
          <w:sz w:val="24"/>
          <w:szCs w:val="24"/>
          <w:lang w:val="ru-RU"/>
        </w:rPr>
        <w:t xml:space="preserve">, </w:t>
      </w:r>
      <w:r w:rsidRPr="00B324AE">
        <w:rPr>
          <w:rFonts w:ascii="Times New Roman" w:hAnsi="Times New Roman"/>
          <w:i/>
          <w:color w:val="000000"/>
          <w:sz w:val="24"/>
          <w:szCs w:val="24"/>
        </w:rPr>
        <w:t>C</w:t>
      </w:r>
      <w:r w:rsidRPr="00B324AE">
        <w:rPr>
          <w:rFonts w:ascii="Times New Roman" w:hAnsi="Times New Roman"/>
          <w:i/>
          <w:color w:val="000000"/>
          <w:sz w:val="24"/>
          <w:szCs w:val="24"/>
          <w:vertAlign w:val="subscript"/>
          <w:lang w:val="ru-RU"/>
        </w:rPr>
        <w:t>4-</w:t>
      </w:r>
      <w:r w:rsidRPr="00B324AE">
        <w:rPr>
          <w:rFonts w:ascii="Times New Roman" w:hAnsi="Times New Roman"/>
          <w:i/>
          <w:color w:val="000000"/>
          <w:sz w:val="24"/>
          <w:szCs w:val="24"/>
          <w:lang w:val="ru-RU"/>
        </w:rPr>
        <w:t xml:space="preserve"> и </w:t>
      </w:r>
      <w:r w:rsidRPr="00B324AE">
        <w:rPr>
          <w:rFonts w:ascii="Times New Roman" w:hAnsi="Times New Roman"/>
          <w:i/>
          <w:color w:val="000000"/>
          <w:sz w:val="24"/>
          <w:szCs w:val="24"/>
        </w:rPr>
        <w:t>CAM</w:t>
      </w:r>
      <w:r w:rsidRPr="00B324AE">
        <w:rPr>
          <w:rFonts w:ascii="Times New Roman" w:hAnsi="Times New Roman"/>
          <w:i/>
          <w:color w:val="000000"/>
          <w:sz w:val="24"/>
          <w:szCs w:val="24"/>
          <w:lang w:val="ru-RU"/>
        </w:rPr>
        <w:t>-типы фотосинтеза</w:t>
      </w:r>
      <w:r w:rsidRPr="00B324AE">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B324AE">
        <w:rPr>
          <w:rFonts w:ascii="Times New Roman" w:hAnsi="Times New Roman"/>
          <w:i/>
          <w:color w:val="000000"/>
          <w:sz w:val="24"/>
          <w:szCs w:val="24"/>
          <w:lang w:val="ru-RU"/>
        </w:rPr>
        <w:t>Энергия мембранного градиента протонов. Синтез АТФ: работа протонной АТФ-синтазы.</w:t>
      </w:r>
      <w:r w:rsidRPr="00B324AE">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Дж. Пристли, К. А. Тимирязев, С. Н. Виноградский, В. А. Энгельгардт, П. Митчелл, Г. А. Заварзин.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фотосинтеза и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брожения и дыхания».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Наследственная информация и реализация её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B324AE">
        <w:rPr>
          <w:rFonts w:ascii="Times New Roman" w:hAnsi="Times New Roman"/>
          <w:i/>
          <w:color w:val="000000"/>
          <w:sz w:val="24"/>
          <w:szCs w:val="24"/>
          <w:lang w:val="ru-RU"/>
        </w:rPr>
        <w:t>Созревание матричных РНК в эукариотической клетке. Некодирующие РНК.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lastRenderedPageBreak/>
        <w:t>Современные представления о строении генов</w:t>
      </w:r>
      <w:r w:rsidRPr="00B324AE">
        <w:rPr>
          <w:rFonts w:ascii="Times New Roman" w:hAnsi="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B324AE">
        <w:rPr>
          <w:rFonts w:ascii="Times New Roman" w:hAnsi="Times New Roman"/>
          <w:i/>
          <w:color w:val="000000"/>
          <w:sz w:val="24"/>
          <w:szCs w:val="24"/>
          <w:lang w:val="ru-RU"/>
        </w:rPr>
        <w:t>Молекулярные механизмы экспрессии генов у эукариот. Роль хроматина в регуляции работы генов</w:t>
      </w:r>
      <w:r w:rsidRPr="00B324AE">
        <w:rPr>
          <w:rFonts w:ascii="Times New Roman" w:hAnsi="Times New Roman"/>
          <w:color w:val="000000"/>
          <w:sz w:val="24"/>
          <w:szCs w:val="24"/>
          <w:lang w:val="ru-RU"/>
        </w:rPr>
        <w:t>. Регуляция обменных процессов в клетке. Клеточный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B324AE">
        <w:rPr>
          <w:rFonts w:ascii="Times New Roman" w:hAnsi="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Вирусные заболевания человека, животных, растений. СПИД, </w:t>
      </w:r>
      <w:r w:rsidRPr="00B324AE">
        <w:rPr>
          <w:rFonts w:ascii="Times New Roman" w:hAnsi="Times New Roman"/>
          <w:color w:val="000000"/>
          <w:sz w:val="24"/>
          <w:szCs w:val="24"/>
        </w:rPr>
        <w:t>COVID</w:t>
      </w:r>
      <w:r w:rsidRPr="00B324AE">
        <w:rPr>
          <w:rFonts w:ascii="Times New Roman" w:hAnsi="Times New Roman"/>
          <w:color w:val="000000"/>
          <w:sz w:val="24"/>
          <w:szCs w:val="24"/>
          <w:lang w:val="ru-RU"/>
        </w:rPr>
        <w:t>-19, социальные и медицинские проблемы.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Биоинформатика: интеграция и анализ больших массивов («</w:t>
      </w:r>
      <w:r w:rsidRPr="00B324AE">
        <w:rPr>
          <w:rFonts w:ascii="Times New Roman" w:hAnsi="Times New Roman"/>
          <w:i/>
          <w:color w:val="000000"/>
          <w:sz w:val="24"/>
          <w:szCs w:val="24"/>
        </w:rPr>
        <w:t>bigdata</w:t>
      </w:r>
      <w:r w:rsidRPr="00B324AE">
        <w:rPr>
          <w:rFonts w:ascii="Times New Roman" w:hAnsi="Times New Roman"/>
          <w:i/>
          <w:color w:val="000000"/>
          <w:sz w:val="24"/>
          <w:szCs w:val="24"/>
          <w:lang w:val="ru-RU"/>
        </w:rPr>
        <w:t>») структурных биологических данных</w:t>
      </w:r>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Нанотехнологии в биологии и медицине. Программируемые функции белков. Способы доставки лекарств.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Н. К. Кольцов, Д. И. Ивановский.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«Биосинтез белка», «Генетический код», «Вирусы», «Бактериофаги».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«Создание модели вируса».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Жизненный цикл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Регуляция митотического цикла клетки. Программируемая клеточная гибель – апоптоз.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Клеточное ядро, хромосомы, функциональная геномика. </w:t>
      </w:r>
      <w:r w:rsidRPr="00B324AE">
        <w:rPr>
          <w:rFonts w:ascii="Times New Roman" w:hAnsi="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хромосом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9. Строение и функции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Взаимосвязь частей многоклеточного организма. Ткани, органы и системы органов. Организм как единое целое.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w:t>
      </w:r>
      <w:r w:rsidRPr="00B324AE">
        <w:rPr>
          <w:rFonts w:ascii="Times New Roman" w:hAnsi="Times New Roman"/>
          <w:color w:val="000000"/>
          <w:sz w:val="24"/>
          <w:szCs w:val="24"/>
          <w:lang w:val="ru-RU"/>
        </w:rPr>
        <w:lastRenderedPageBreak/>
        <w:t>головного мозга позвоночных животных. Рефлекс и рефлекторная дуга. Безусловные и условные рефлексы.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И. П. Павлов.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органов цветкового растения».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Размножение и развитие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B324AE">
        <w:rPr>
          <w:rFonts w:ascii="Times New Roman" w:hAnsi="Times New Roman"/>
          <w:i/>
          <w:color w:val="000000"/>
          <w:sz w:val="24"/>
          <w:szCs w:val="24"/>
          <w:lang w:val="ru-RU"/>
        </w:rPr>
        <w:t>Морфогенез – одна из главных проблем эмбриологии. Концепция морфогенов и модели морфогенеза</w:t>
      </w:r>
      <w:r w:rsidRPr="00B324AE">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B324AE">
        <w:rPr>
          <w:rFonts w:ascii="Times New Roman" w:hAnsi="Times New Roman"/>
          <w:i/>
          <w:color w:val="000000"/>
          <w:sz w:val="24"/>
          <w:szCs w:val="24"/>
          <w:lang w:val="ru-RU"/>
        </w:rPr>
        <w:t>Детерминированное и недерминированное дробление. Бластула, типы бластул</w:t>
      </w:r>
      <w:r w:rsidRPr="00B324AE">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регуляции онтогенеза у растений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С. Г. Навашин, Х. Шпеман.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половых клеток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«Выявление признаков сходства зародышей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«Строение органов размножения высших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Генетика – наука о наследственности и изменчивости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«Методы генетики», «Схемы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«Дрозофила как объект генетических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12. Закономерности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Дигибридное скрещивание. Третий закон Менделя – закон независимого наследования признаков. Цитологические основы дигибридного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Т. Морган.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моногибридного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дигибридного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13. Закономерности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Портреты: Г. де Фриз, В. Иоганнсен, Н. И. Вавилов.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«Мутации у дрозофилы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14. Генетика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«Составление и анализ родословной».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15. Селекция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324AE">
        <w:rPr>
          <w:rFonts w:ascii="Times New Roman" w:hAnsi="Times New Roman"/>
          <w:i/>
          <w:color w:val="000000"/>
          <w:sz w:val="24"/>
          <w:szCs w:val="24"/>
          <w:lang w:val="ru-RU"/>
        </w:rPr>
        <w:t>«Зелёная революция».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324AE">
        <w:rPr>
          <w:rFonts w:ascii="Times New Roman" w:hAnsi="Times New Roman"/>
          <w:i/>
          <w:color w:val="000000"/>
          <w:sz w:val="24"/>
          <w:szCs w:val="24"/>
          <w:lang w:val="ru-RU"/>
        </w:rPr>
        <w:t xml:space="preserve">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w:t>
      </w:r>
      <w:r w:rsidRPr="00B324AE">
        <w:rPr>
          <w:rFonts w:ascii="Times New Roman" w:hAnsi="Times New Roman"/>
          <w:i/>
          <w:color w:val="000000"/>
          <w:sz w:val="24"/>
          <w:szCs w:val="24"/>
          <w:lang w:val="ru-RU"/>
        </w:rPr>
        <w:lastRenderedPageBreak/>
        <w:t>том числе с применением современных методов научных исследований, передовых идей и перспективных технологий.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Н. И. Вавилов, И. В. Мичурин, Г. Д. Карпеченко, П. П. Лукьяненко, Б. Л. Астауров, Н. Борлоуг,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сортов культурных растений и пород домашних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селекции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«Прививка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16. Биотехнология и синтетическая 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B324AE">
        <w:rPr>
          <w:rFonts w:ascii="Times New Roman" w:hAnsi="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B324AE">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B324AE">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B324AE">
        <w:rPr>
          <w:rFonts w:ascii="Times New Roman" w:hAnsi="Times New Roman"/>
          <w:i/>
          <w:color w:val="000000"/>
          <w:sz w:val="24"/>
          <w:szCs w:val="24"/>
          <w:lang w:val="ru-RU"/>
        </w:rPr>
        <w:t>Создание трансгенных организмов</w:t>
      </w:r>
      <w:r w:rsidRPr="00B324AE">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B324AE">
        <w:rPr>
          <w:rFonts w:ascii="Times New Roman" w:hAnsi="Times New Roman"/>
          <w:color w:val="000000"/>
          <w:sz w:val="24"/>
          <w:szCs w:val="24"/>
        </w:rPr>
        <w:t>D</w:t>
      </w:r>
      <w:r w:rsidRPr="00B324AE">
        <w:rPr>
          <w:rFonts w:ascii="Times New Roman" w:hAnsi="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объектов биотехнологии».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«Получение молочнокислых продуктов».</w:t>
      </w:r>
    </w:p>
    <w:p w:rsidR="00EB7B24" w:rsidRDefault="00C54D91">
      <w:pPr>
        <w:spacing w:after="0" w:line="264" w:lineRule="auto"/>
        <w:ind w:firstLine="600"/>
        <w:jc w:val="both"/>
        <w:rPr>
          <w:rFonts w:ascii="Times New Roman" w:hAnsi="Times New Roman"/>
          <w:color w:val="000000"/>
          <w:sz w:val="24"/>
          <w:szCs w:val="24"/>
          <w:lang w:val="ru-RU"/>
        </w:rPr>
      </w:pPr>
      <w:r w:rsidRPr="00B324AE">
        <w:rPr>
          <w:rFonts w:ascii="Times New Roman" w:hAnsi="Times New Roman"/>
          <w:b/>
          <w:color w:val="000000"/>
          <w:sz w:val="24"/>
          <w:szCs w:val="24"/>
          <w:lang w:val="ru-RU"/>
        </w:rPr>
        <w:t>Экскурсия</w:t>
      </w:r>
      <w:r w:rsidRPr="00B324AE">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C0625A" w:rsidRPr="00B324AE" w:rsidRDefault="00C0625A">
      <w:pPr>
        <w:spacing w:after="0" w:line="264" w:lineRule="auto"/>
        <w:ind w:firstLine="600"/>
        <w:jc w:val="both"/>
        <w:rPr>
          <w:sz w:val="24"/>
          <w:szCs w:val="24"/>
          <w:lang w:val="ru-RU"/>
        </w:rPr>
      </w:pP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11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1.Зарождение и развитие эволюционных представлений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2. Микроэволюция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24AE">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24AE">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формирования биологического разнообразия.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Портреты: С. С. Четвериков, Э. Майр.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изменчивости у особей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организмов и их относительная целесообразность».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видов по морфологическому критерию».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Макроэволюция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Хромосомные мутации и эволюция геномов.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Общие закономерности (правила) эволюции. </w:t>
      </w:r>
      <w:r w:rsidRPr="00B324AE">
        <w:rPr>
          <w:rFonts w:ascii="Times New Roman" w:hAnsi="Times New Roman"/>
          <w:i/>
          <w:color w:val="000000"/>
          <w:sz w:val="24"/>
          <w:szCs w:val="24"/>
          <w:lang w:val="ru-RU"/>
        </w:rPr>
        <w:t>Принцип смены функций</w:t>
      </w:r>
      <w:r w:rsidRPr="00B324AE">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 М. Бэр, А. О. Ковалевский, Ф. Мюллер, Э. Геккель.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Происхождение и развитие жизни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Ф. Реди, Л. Спалланцани, Л. Пастер, И. И. Мечников, А. И. Опарин, Дж. Холдейн, Г. Мёллер, С. Миллер, Г. Юри.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Виртуальная лабораторная работа</w:t>
      </w:r>
      <w:r w:rsidRPr="00B324AE">
        <w:rPr>
          <w:rFonts w:ascii="Times New Roman" w:hAnsi="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и описание ископаемых остатков древних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растений разных отделов».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Происхождение человека – антропогенез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Разделы и задачи антропологии. Методы антропологии.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Ч. Дарвин, Л. Лики, Я. Я. Рогинский, М. М. Герасимов.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особенностей строения скелета человека, связанных с прямохождением».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экологических адаптаций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6. Экология – наука о взаимоотношениях организмов и надорганизменных систем с окружающей средой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А. Гумбольдт, К. Ф. Рулье, Н. А. Северцов, Э. Геккель, А. Тенсли, В. Н. Сукачёв.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экологических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Организмы и среда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w:t>
      </w:r>
      <w:r w:rsidRPr="00B324AE">
        <w:rPr>
          <w:rFonts w:ascii="Times New Roman" w:hAnsi="Times New Roman"/>
          <w:color w:val="000000"/>
          <w:sz w:val="24"/>
          <w:szCs w:val="24"/>
          <w:lang w:val="ru-RU"/>
        </w:rPr>
        <w:lastRenderedPageBreak/>
        <w:t>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света».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температуры».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«Анатомические особенности растений из разных мест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Экология видов и популяций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B324AE">
        <w:rPr>
          <w:rFonts w:ascii="Times New Roman" w:hAnsi="Times New Roman"/>
          <w:color w:val="000000"/>
          <w:sz w:val="24"/>
          <w:szCs w:val="24"/>
        </w:rPr>
        <w:t>r</w:t>
      </w:r>
      <w:r w:rsidRPr="00B324AE">
        <w:rPr>
          <w:rFonts w:ascii="Times New Roman" w:hAnsi="Times New Roman"/>
          <w:color w:val="000000"/>
          <w:sz w:val="24"/>
          <w:szCs w:val="24"/>
          <w:lang w:val="ru-RU"/>
        </w:rPr>
        <w:t xml:space="preserve">- и </w:t>
      </w:r>
      <w:r w:rsidRPr="00B324AE">
        <w:rPr>
          <w:rFonts w:ascii="Times New Roman" w:hAnsi="Times New Roman"/>
          <w:color w:val="000000"/>
          <w:sz w:val="24"/>
          <w:szCs w:val="24"/>
        </w:rPr>
        <w:t>K</w:t>
      </w:r>
      <w:r w:rsidRPr="00B324AE">
        <w:rPr>
          <w:rFonts w:ascii="Times New Roman" w:hAnsi="Times New Roman"/>
          <w:color w:val="000000"/>
          <w:sz w:val="24"/>
          <w:szCs w:val="24"/>
          <w:lang w:val="ru-RU"/>
        </w:rPr>
        <w:t>-стратегии).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Дж. И. Хатчинсон.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семян растений к расселению».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Тема 9. Экология сообществ. Экологические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Динамика экосистем. Катастрофические перестройки. Флуктуации.</w:t>
      </w:r>
      <w:r w:rsidRPr="00B324AE">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Природные экосистемы. </w:t>
      </w:r>
      <w:r w:rsidRPr="00B324AE">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B324AE">
        <w:rPr>
          <w:rFonts w:ascii="Times New Roman" w:hAnsi="Times New Roman"/>
          <w:i/>
          <w:color w:val="000000"/>
          <w:sz w:val="24"/>
          <w:szCs w:val="24"/>
          <w:lang w:val="ru-RU"/>
        </w:rPr>
        <w:t>Роль каскадного эффекта и видов-эдификаторов (ключевых видов) в функционировании экосистем</w:t>
      </w:r>
      <w:r w:rsidRPr="00B324AE">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B324AE">
        <w:rPr>
          <w:rFonts w:ascii="Times New Roman" w:hAnsi="Times New Roman"/>
          <w:color w:val="000000"/>
          <w:sz w:val="24"/>
          <w:szCs w:val="24"/>
          <w:lang w:val="ru-RU"/>
        </w:rPr>
        <w:t>. Методология мониторинга естественных и антропогенных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А. Дж. Тенсли.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и описание урбоэкосистемы».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«Экскурсия в агроэкосистему (на поле или в тепличное хозяйство)».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Биосфера – глобальная экосистема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В. И. Вернадский, Э. Зюсс.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разных биомов,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Человек и окружающая среда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B324AE">
        <w:rPr>
          <w:rFonts w:ascii="Times New Roman" w:hAnsi="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B24" w:rsidRPr="00B324AE" w:rsidRDefault="00C54D91">
      <w:pPr>
        <w:spacing w:after="0" w:line="264" w:lineRule="auto"/>
        <w:ind w:left="120"/>
        <w:jc w:val="both"/>
        <w:rPr>
          <w:sz w:val="24"/>
          <w:szCs w:val="24"/>
          <w:lang w:val="ru-RU"/>
        </w:rPr>
      </w:pPr>
      <w:r w:rsidRPr="00B324AE">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B324AE" w:rsidRDefault="00B324AE">
      <w:pPr>
        <w:spacing w:after="0" w:line="264" w:lineRule="auto"/>
        <w:ind w:left="120"/>
        <w:rPr>
          <w:rFonts w:ascii="Times New Roman" w:hAnsi="Times New Roman"/>
          <w:b/>
          <w:color w:val="000000"/>
          <w:sz w:val="24"/>
          <w:szCs w:val="24"/>
          <w:lang w:val="ru-RU"/>
        </w:rPr>
      </w:pPr>
      <w:bookmarkStart w:id="5" w:name="block-25923324"/>
      <w:bookmarkEnd w:id="4"/>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rsidR="00EB7B24" w:rsidRPr="00B324AE" w:rsidRDefault="00EB7B24">
      <w:pPr>
        <w:spacing w:after="0" w:line="264" w:lineRule="auto"/>
        <w:ind w:left="120"/>
        <w:rPr>
          <w:sz w:val="24"/>
          <w:szCs w:val="24"/>
          <w:lang w:val="ru-RU"/>
        </w:rPr>
      </w:pPr>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ЛИЧНОСТНЫЕ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24AE">
        <w:rPr>
          <w:rFonts w:ascii="Times New Roman" w:hAnsi="Times New Roman"/>
          <w:i/>
          <w:color w:val="000000"/>
          <w:sz w:val="24"/>
          <w:szCs w:val="24"/>
          <w:lang w:val="ru-RU"/>
        </w:rPr>
        <w:lastRenderedPageBreak/>
        <w:t>наличие мотивации</w:t>
      </w:r>
      <w:r w:rsidRPr="00B324AE">
        <w:rPr>
          <w:rFonts w:ascii="Times New Roman" w:hAnsi="Times New Roman"/>
          <w:color w:val="000000"/>
          <w:sz w:val="24"/>
          <w:szCs w:val="24"/>
          <w:lang w:val="ru-RU"/>
        </w:rPr>
        <w:t xml:space="preserve"> к обучению биологии, </w:t>
      </w:r>
      <w:r w:rsidRPr="00B324AE">
        <w:rPr>
          <w:rFonts w:ascii="Times New Roman" w:hAnsi="Times New Roman"/>
          <w:i/>
          <w:color w:val="000000"/>
          <w:sz w:val="24"/>
          <w:szCs w:val="24"/>
          <w:lang w:val="ru-RU"/>
        </w:rPr>
        <w:t>целенаправленное развитие</w:t>
      </w:r>
      <w:r w:rsidRPr="00B324AE">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B324AE">
        <w:rPr>
          <w:rFonts w:ascii="Times New Roman" w:hAnsi="Times New Roman"/>
          <w:i/>
          <w:color w:val="000000"/>
          <w:sz w:val="24"/>
          <w:szCs w:val="24"/>
          <w:lang w:val="ru-RU"/>
        </w:rPr>
        <w:t xml:space="preserve">готовность и способность </w:t>
      </w:r>
      <w:r w:rsidRPr="00B324AE">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24AE">
        <w:rPr>
          <w:rFonts w:ascii="Times New Roman" w:hAnsi="Times New Roman"/>
          <w:i/>
          <w:color w:val="000000"/>
          <w:sz w:val="24"/>
          <w:szCs w:val="24"/>
          <w:lang w:val="ru-RU"/>
        </w:rPr>
        <w:t>наличие правосознания</w:t>
      </w:r>
      <w:r w:rsidRPr="00B324AE">
        <w:rPr>
          <w:rFonts w:ascii="Times New Roman" w:hAnsi="Times New Roman"/>
          <w:color w:val="000000"/>
          <w:sz w:val="24"/>
          <w:szCs w:val="24"/>
          <w:lang w:val="ru-RU"/>
        </w:rPr>
        <w:t xml:space="preserve"> экологической культуры, </w:t>
      </w:r>
      <w:r w:rsidRPr="00B324AE">
        <w:rPr>
          <w:rFonts w:ascii="Times New Roman" w:hAnsi="Times New Roman"/>
          <w:i/>
          <w:color w:val="000000"/>
          <w:sz w:val="24"/>
          <w:szCs w:val="24"/>
          <w:lang w:val="ru-RU"/>
        </w:rPr>
        <w:t>способности ставить</w:t>
      </w:r>
      <w:r w:rsidRPr="00B324AE">
        <w:rPr>
          <w:rFonts w:ascii="Times New Roman" w:hAnsi="Times New Roman"/>
          <w:color w:val="000000"/>
          <w:sz w:val="24"/>
          <w:szCs w:val="24"/>
          <w:lang w:val="ru-RU"/>
        </w:rPr>
        <w:t xml:space="preserve"> цели и строить жизненные планы.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1)гражданского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гуманитарной и волонтёрской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 патриотического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духовно-нравственного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духовных ценностей российского народа;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нравственного сознания, этического поведения;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личного вклада в построение устойчивого будущего;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4) эстетического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эмоционального воздействия живой природы и её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6) трудового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труду, осознание ценности мастерства, трудолюбие;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7) экологического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глобального характера экологических проблем и путей их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8) ценности научного познания: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B24" w:rsidRPr="00B324AE" w:rsidRDefault="00EB7B24">
      <w:pPr>
        <w:spacing w:after="0"/>
        <w:ind w:left="120"/>
        <w:rPr>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МЕТАПРЕДМЕТНЫЕ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Метапредметные результаты освоения программы среднего общего образования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учебными познавательными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1)базовые логические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креативное мышление при решении жизненных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2)базовые исследовательские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интегрировать знания из разных предметных областей;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работа с информацией: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w:t>
      </w:r>
      <w:r w:rsidRPr="00B324AE">
        <w:rPr>
          <w:rFonts w:ascii="Times New Roman" w:hAnsi="Times New Roman"/>
          <w:color w:val="000000"/>
          <w:sz w:val="24"/>
          <w:szCs w:val="24"/>
          <w:lang w:val="ru-RU"/>
        </w:rPr>
        <w:lastRenderedPageBreak/>
        <w:t>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коммуникативными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1)общение: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2)совместная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регулятивными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1)самоорганизация: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расширять рамки учебного предмета на основе личных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2)самоконтроль: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оценивать риски и своевременно принимать решения по их снижению;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3)принятие себя и других: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себя, понимая свои недостатки и достоинства;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признавать своё право и право других на ошибки;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способность понимать мир с позиции другого человека.</w:t>
      </w:r>
    </w:p>
    <w:p w:rsidR="00B324AE" w:rsidRDefault="00B324AE">
      <w:pPr>
        <w:spacing w:after="0"/>
        <w:ind w:left="120"/>
        <w:rPr>
          <w:rFonts w:ascii="Times New Roman" w:hAnsi="Times New Roman"/>
          <w:b/>
          <w:color w:val="000000"/>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ПРЕДМЕТНЫЕ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10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Г.Менделя, гомологических рядов в наследственной изменчивости Н. И. Вавилова), принципы (комплементарности);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постэмбриональногоразвития, размножения, индивидуального развития организма (онтогенеза), взаимодействия генов, гетерозиса, искусственного отбора;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11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w:t>
      </w:r>
      <w:r w:rsidRPr="00B324AE">
        <w:rPr>
          <w:rFonts w:ascii="Times New Roman" w:hAnsi="Times New Roman"/>
          <w:color w:val="000000"/>
          <w:sz w:val="24"/>
          <w:szCs w:val="24"/>
          <w:lang w:val="ru-RU"/>
        </w:rPr>
        <w:lastRenderedPageBreak/>
        <w:t>и В. Вайнберга, зародышевого сходства К. М. Бэра), правила (минимума Ю. Либиха, экологической пирамиды энергии), гипотезы (гипотеза «мира РНК» У. Гилберта);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EB7B24">
      <w:pPr>
        <w:rPr>
          <w:lang w:val="ru-RU"/>
        </w:rPr>
        <w:sectPr w:rsidR="00EB7B24" w:rsidRPr="00B324AE" w:rsidSect="00B324AE">
          <w:pgSz w:w="11906" w:h="16383"/>
          <w:pgMar w:top="568" w:right="850" w:bottom="426" w:left="1701" w:header="720" w:footer="720" w:gutter="0"/>
          <w:cols w:space="720"/>
        </w:sectPr>
      </w:pPr>
    </w:p>
    <w:p w:rsidR="00C840E2" w:rsidRPr="00C840E2" w:rsidRDefault="00C840E2" w:rsidP="00C840E2">
      <w:pPr>
        <w:spacing w:after="0" w:line="240" w:lineRule="auto"/>
        <w:rPr>
          <w:rFonts w:ascii="Times New Roman" w:eastAsia="Times New Roman" w:hAnsi="Times New Roman" w:cs="Times New Roman"/>
          <w:b/>
          <w:bCs/>
          <w:caps/>
          <w:sz w:val="24"/>
          <w:szCs w:val="24"/>
          <w:lang w:val="ru-RU" w:eastAsia="ru-RU"/>
        </w:rPr>
      </w:pPr>
      <w:bookmarkStart w:id="6" w:name="block-25923325"/>
      <w:bookmarkEnd w:id="5"/>
      <w:r w:rsidRPr="00C840E2">
        <w:rPr>
          <w:rFonts w:ascii="Times New Roman" w:eastAsia="Times New Roman" w:hAnsi="Times New Roman" w:cs="Times New Roman"/>
          <w:b/>
          <w:bCs/>
          <w:caps/>
          <w:sz w:val="24"/>
          <w:szCs w:val="24"/>
          <w:lang w:val="ru-RU" w:eastAsia="ru-RU"/>
        </w:rPr>
        <w:lastRenderedPageBreak/>
        <w:t>ТЕМАТИЧЕСКОЕ ПЛАНИРОВАНИЕ</w:t>
      </w:r>
    </w:p>
    <w:p w:rsidR="00C840E2" w:rsidRPr="00C840E2" w:rsidRDefault="00C840E2" w:rsidP="00C840E2">
      <w:pPr>
        <w:spacing w:after="0" w:line="240" w:lineRule="auto"/>
        <w:rPr>
          <w:rFonts w:ascii="Times New Roman" w:eastAsia="Times New Roman" w:hAnsi="Times New Roman" w:cs="Times New Roman"/>
          <w:b/>
          <w:bCs/>
          <w:caps/>
          <w:sz w:val="24"/>
          <w:szCs w:val="24"/>
          <w:lang w:val="ru-RU" w:eastAsia="ru-RU"/>
        </w:rPr>
      </w:pPr>
      <w:r w:rsidRPr="00C840E2">
        <w:rPr>
          <w:rFonts w:ascii="Times New Roman" w:eastAsia="Times New Roman" w:hAnsi="Times New Roman" w:cs="Times New Roman"/>
          <w:b/>
          <w:bCs/>
          <w:caps/>
          <w:sz w:val="24"/>
          <w:szCs w:val="24"/>
          <w:lang w:val="ru-RU" w:eastAsia="ru-RU"/>
        </w:rPr>
        <w:t>10 КЛАСС</w:t>
      </w:r>
    </w:p>
    <w:tbl>
      <w:tblPr>
        <w:tblStyle w:val="ac"/>
        <w:tblW w:w="14283" w:type="dxa"/>
        <w:tblLook w:val="04A0"/>
      </w:tblPr>
      <w:tblGrid>
        <w:gridCol w:w="722"/>
        <w:gridCol w:w="5148"/>
        <w:gridCol w:w="808"/>
        <w:gridCol w:w="2095"/>
        <w:gridCol w:w="2152"/>
        <w:gridCol w:w="3358"/>
      </w:tblGrid>
      <w:tr w:rsidR="00C840E2" w:rsidRPr="00C840E2" w:rsidTr="00C840E2">
        <w:tc>
          <w:tcPr>
            <w:tcW w:w="0" w:type="auto"/>
            <w:vMerge w:val="restart"/>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 п/п</w:t>
            </w:r>
          </w:p>
        </w:tc>
        <w:tc>
          <w:tcPr>
            <w:tcW w:w="0" w:type="auto"/>
            <w:vMerge w:val="restart"/>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Наименование разделов и тем программы</w:t>
            </w:r>
          </w:p>
        </w:tc>
        <w:tc>
          <w:tcPr>
            <w:tcW w:w="0" w:type="auto"/>
            <w:gridSpan w:val="3"/>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Количество часов</w:t>
            </w:r>
          </w:p>
        </w:tc>
        <w:tc>
          <w:tcPr>
            <w:tcW w:w="3358" w:type="dxa"/>
            <w:vMerge w:val="restart"/>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Электронные (цифровые) образовательные ресурсы</w:t>
            </w:r>
          </w:p>
        </w:tc>
      </w:tr>
      <w:tr w:rsidR="00C840E2" w:rsidRPr="00C840E2" w:rsidTr="00C840E2">
        <w:tc>
          <w:tcPr>
            <w:tcW w:w="0" w:type="auto"/>
            <w:vMerge/>
            <w:hideMark/>
          </w:tcPr>
          <w:p w:rsidR="00C840E2" w:rsidRPr="00C840E2" w:rsidRDefault="00C840E2" w:rsidP="00C840E2">
            <w:pPr>
              <w:rPr>
                <w:rFonts w:ascii="inherit" w:eastAsia="Times New Roman" w:hAnsi="inherit" w:cs="Times New Roman"/>
                <w:sz w:val="24"/>
                <w:szCs w:val="24"/>
                <w:lang w:val="ru-RU" w:eastAsia="ru-RU"/>
              </w:rPr>
            </w:pPr>
          </w:p>
        </w:tc>
        <w:tc>
          <w:tcPr>
            <w:tcW w:w="0" w:type="auto"/>
            <w:vMerge/>
            <w:hideMark/>
          </w:tcPr>
          <w:p w:rsidR="00C840E2" w:rsidRPr="00C840E2" w:rsidRDefault="00C840E2" w:rsidP="00C840E2">
            <w:pP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Всего</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Контрольные работы</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Практические работы</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28505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Биология как наука</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rPr>
                <w:rFonts w:ascii="inherit" w:eastAsia="Times New Roman" w:hAnsi="inherit" w:cs="Times New Roman"/>
                <w:sz w:val="24"/>
                <w:szCs w:val="24"/>
                <w:lang w:val="ru-RU" w:eastAsia="ru-RU"/>
              </w:rPr>
            </w:pPr>
          </w:p>
        </w:tc>
        <w:tc>
          <w:tcPr>
            <w:tcW w:w="3358" w:type="dxa"/>
            <w:vMerge w:val="restart"/>
            <w:hideMark/>
          </w:tcPr>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00"/>
                <w:sz w:val="24"/>
                <w:lang w:val="ru-RU"/>
              </w:rPr>
            </w:pPr>
          </w:p>
          <w:p w:rsidR="00C840E2" w:rsidRDefault="00C840E2" w:rsidP="00C840E2">
            <w:pPr>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r>
                <w:rPr>
                  <w:rFonts w:ascii="Times New Roman" w:hAnsi="Times New Roman"/>
                  <w:color w:val="0000FF"/>
                  <w:u w:val="single"/>
                </w:rPr>
                <w:t>edsoo</w:t>
              </w:r>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C840E2" w:rsidRPr="00920C74" w:rsidRDefault="004B4926" w:rsidP="00C840E2">
            <w:pPr>
              <w:ind w:left="135"/>
              <w:rPr>
                <w:rFonts w:ascii="Times New Roman" w:eastAsia="Times New Roman" w:hAnsi="Times New Roman" w:cs="Times New Roman"/>
                <w:sz w:val="24"/>
                <w:szCs w:val="24"/>
                <w:lang w:val="ru-RU" w:eastAsia="ru-RU"/>
              </w:rPr>
            </w:pPr>
            <w:hyperlink r:id="rId6" w:history="1">
              <w:r w:rsidR="00C840E2" w:rsidRPr="006D629A">
                <w:rPr>
                  <w:rStyle w:val="ab"/>
                  <w:rFonts w:ascii="Times New Roman" w:eastAsia="Times New Roman" w:hAnsi="Times New Roman" w:cs="Times New Roman"/>
                  <w:sz w:val="24"/>
                  <w:szCs w:val="24"/>
                  <w:lang w:eastAsia="ru-RU"/>
                </w:rPr>
                <w:t>http</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school</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collection</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edu</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ru</w:t>
              </w:r>
              <w:r w:rsidR="00C840E2" w:rsidRPr="006D629A">
                <w:rPr>
                  <w:rStyle w:val="ab"/>
                  <w:rFonts w:ascii="Times New Roman" w:eastAsia="Times New Roman" w:hAnsi="Times New Roman" w:cs="Times New Roman"/>
                  <w:sz w:val="24"/>
                  <w:szCs w:val="24"/>
                  <w:lang w:val="ru-RU" w:eastAsia="ru-RU"/>
                </w:rPr>
                <w:t>/</w:t>
              </w:r>
            </w:hyperlink>
            <w:r w:rsidR="00C840E2" w:rsidRPr="00920C74">
              <w:rPr>
                <w:rFonts w:ascii="Times New Roman" w:eastAsia="Times New Roman" w:hAnsi="Times New Roman" w:cs="Times New Roman"/>
                <w:sz w:val="24"/>
                <w:szCs w:val="24"/>
                <w:lang w:val="ru-RU" w:eastAsia="ru-RU"/>
              </w:rPr>
              <w:t>).</w:t>
            </w:r>
          </w:p>
          <w:p w:rsidR="00C840E2" w:rsidRDefault="004B4926" w:rsidP="00C840E2">
            <w:pPr>
              <w:ind w:left="135"/>
              <w:rPr>
                <w:rFonts w:ascii="Times New Roman" w:eastAsia="Times New Roman" w:hAnsi="Times New Roman" w:cs="Times New Roman"/>
                <w:sz w:val="24"/>
                <w:szCs w:val="24"/>
                <w:lang w:val="ru-RU" w:eastAsia="ru-RU"/>
              </w:rPr>
            </w:pPr>
            <w:hyperlink r:id="rId7" w:history="1">
              <w:r w:rsidR="00C840E2" w:rsidRPr="006D629A">
                <w:rPr>
                  <w:rStyle w:val="ab"/>
                  <w:rFonts w:ascii="Times New Roman" w:eastAsia="Times New Roman" w:hAnsi="Times New Roman" w:cs="Times New Roman"/>
                  <w:sz w:val="24"/>
                  <w:szCs w:val="24"/>
                  <w:lang w:eastAsia="ru-RU"/>
                </w:rPr>
                <w:t>http</w:t>
              </w:r>
              <w:r w:rsidR="00C840E2" w:rsidRPr="00920C74">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ebio</w:t>
              </w:r>
              <w:r w:rsidR="00C840E2" w:rsidRPr="00920C74">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ru</w:t>
              </w:r>
              <w:r w:rsidR="00C840E2" w:rsidRPr="00920C74">
                <w:rPr>
                  <w:rStyle w:val="ab"/>
                  <w:rFonts w:ascii="Times New Roman" w:eastAsia="Times New Roman" w:hAnsi="Times New Roman" w:cs="Times New Roman"/>
                  <w:sz w:val="24"/>
                  <w:szCs w:val="24"/>
                  <w:lang w:val="ru-RU" w:eastAsia="ru-RU"/>
                </w:rPr>
                <w:t>/</w:t>
              </w:r>
            </w:hyperlink>
            <w:r w:rsidR="00C840E2">
              <w:rPr>
                <w:rFonts w:ascii="Times New Roman" w:eastAsia="Times New Roman" w:hAnsi="Times New Roman" w:cs="Times New Roman"/>
                <w:sz w:val="24"/>
                <w:szCs w:val="24"/>
                <w:lang w:eastAsia="ru-RU"/>
              </w:rPr>
              <w:t> </w:t>
            </w:r>
          </w:p>
          <w:p w:rsidR="00C840E2" w:rsidRDefault="004B4926" w:rsidP="00C840E2">
            <w:pPr>
              <w:ind w:left="135"/>
              <w:rPr>
                <w:rFonts w:ascii="Times New Roman" w:eastAsia="Times New Roman" w:hAnsi="Times New Roman" w:cs="Times New Roman"/>
                <w:sz w:val="24"/>
                <w:szCs w:val="24"/>
                <w:u w:val="single"/>
                <w:lang w:val="ru-RU" w:eastAsia="ru-RU"/>
              </w:rPr>
            </w:pPr>
            <w:hyperlink r:id="rId8" w:history="1">
              <w:r w:rsidR="00C840E2" w:rsidRPr="006D629A">
                <w:rPr>
                  <w:rStyle w:val="ab"/>
                  <w:rFonts w:ascii="Times New Roman" w:eastAsia="Times New Roman" w:hAnsi="Times New Roman" w:cs="Times New Roman"/>
                  <w:sz w:val="24"/>
                  <w:szCs w:val="24"/>
                  <w:lang w:eastAsia="ru-RU"/>
                </w:rPr>
                <w:t>http</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bio</w:t>
              </w:r>
              <w:r w:rsidR="00C840E2" w:rsidRPr="006D629A">
                <w:rPr>
                  <w:rStyle w:val="ab"/>
                  <w:rFonts w:ascii="Times New Roman" w:eastAsia="Times New Roman" w:hAnsi="Times New Roman" w:cs="Times New Roman"/>
                  <w:sz w:val="24"/>
                  <w:szCs w:val="24"/>
                  <w:lang w:val="ru-RU" w:eastAsia="ru-RU"/>
                </w:rPr>
                <w:t>.1</w:t>
              </w:r>
              <w:r w:rsidR="00C840E2" w:rsidRPr="006D629A">
                <w:rPr>
                  <w:rStyle w:val="ab"/>
                  <w:rFonts w:ascii="Times New Roman" w:eastAsia="Times New Roman" w:hAnsi="Times New Roman" w:cs="Times New Roman"/>
                  <w:sz w:val="24"/>
                  <w:szCs w:val="24"/>
                  <w:lang w:eastAsia="ru-RU"/>
                </w:rPr>
                <w:t>september</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ru</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urok</w:t>
              </w:r>
              <w:r w:rsidR="00C840E2" w:rsidRPr="006D629A">
                <w:rPr>
                  <w:rStyle w:val="ab"/>
                  <w:rFonts w:ascii="Times New Roman" w:eastAsia="Times New Roman" w:hAnsi="Times New Roman" w:cs="Times New Roman"/>
                  <w:sz w:val="24"/>
                  <w:szCs w:val="24"/>
                  <w:lang w:val="ru-RU" w:eastAsia="ru-RU"/>
                </w:rPr>
                <w:t>/</w:t>
              </w:r>
            </w:hyperlink>
          </w:p>
          <w:p w:rsidR="00C840E2" w:rsidRDefault="004B4926" w:rsidP="00C840E2">
            <w:pPr>
              <w:ind w:left="135"/>
              <w:rPr>
                <w:rFonts w:ascii="Times New Roman" w:eastAsia="Times New Roman" w:hAnsi="Times New Roman" w:cs="Times New Roman"/>
                <w:sz w:val="24"/>
                <w:szCs w:val="24"/>
                <w:u w:val="single"/>
                <w:lang w:val="ru-RU" w:eastAsia="ru-RU"/>
              </w:rPr>
            </w:pPr>
            <w:hyperlink r:id="rId9" w:history="1">
              <w:r w:rsidR="00C840E2" w:rsidRPr="006D629A">
                <w:rPr>
                  <w:rStyle w:val="ab"/>
                  <w:rFonts w:ascii="Times New Roman" w:eastAsia="Times New Roman" w:hAnsi="Times New Roman" w:cs="Times New Roman"/>
                  <w:sz w:val="24"/>
                  <w:szCs w:val="24"/>
                  <w:lang w:eastAsia="ru-RU"/>
                </w:rPr>
                <w:t>http</w:t>
              </w:r>
              <w:r w:rsidR="00C840E2" w:rsidRPr="00E75B0E">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djvu</w:t>
              </w:r>
              <w:r w:rsidR="00C840E2" w:rsidRPr="00E75B0E">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inf</w:t>
              </w:r>
              <w:r w:rsidR="00C840E2" w:rsidRPr="00E75B0E">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narod</w:t>
              </w:r>
              <w:r w:rsidR="00C840E2" w:rsidRPr="00E75B0E">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ru</w:t>
              </w:r>
              <w:r w:rsidR="00C840E2" w:rsidRPr="00E75B0E">
                <w:rPr>
                  <w:rStyle w:val="ab"/>
                  <w:rFonts w:ascii="Times New Roman" w:eastAsia="Times New Roman" w:hAnsi="Times New Roman" w:cs="Times New Roman"/>
                  <w:sz w:val="24"/>
                  <w:szCs w:val="24"/>
                  <w:lang w:val="ru-RU" w:eastAsia="ru-RU"/>
                </w:rPr>
                <w:t>/</w:t>
              </w:r>
            </w:hyperlink>
          </w:p>
          <w:p w:rsidR="00C840E2" w:rsidRPr="00C840E2" w:rsidRDefault="004B4926" w:rsidP="00C840E2">
            <w:pPr>
              <w:jc w:val="center"/>
              <w:rPr>
                <w:rFonts w:ascii="inherit" w:eastAsia="Times New Roman" w:hAnsi="inherit" w:cs="Times New Roman"/>
                <w:sz w:val="24"/>
                <w:szCs w:val="24"/>
                <w:lang w:val="ru-RU" w:eastAsia="ru-RU"/>
              </w:rPr>
            </w:pPr>
            <w:hyperlink r:id="rId10" w:history="1">
              <w:r w:rsidR="00C840E2" w:rsidRPr="006D629A">
                <w:rPr>
                  <w:rStyle w:val="ab"/>
                  <w:rFonts w:ascii="Times New Roman" w:eastAsia="Times New Roman" w:hAnsi="Times New Roman" w:cs="Times New Roman"/>
                  <w:sz w:val="24"/>
                  <w:szCs w:val="24"/>
                  <w:lang w:eastAsia="ru-RU"/>
                </w:rPr>
                <w:t>http</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biology</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ru</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index</w:t>
              </w:r>
              <w:r w:rsidR="00C840E2" w:rsidRPr="006D629A">
                <w:rPr>
                  <w:rStyle w:val="ab"/>
                  <w:rFonts w:ascii="Times New Roman" w:eastAsia="Times New Roman" w:hAnsi="Times New Roman" w:cs="Times New Roman"/>
                  <w:sz w:val="24"/>
                  <w:szCs w:val="24"/>
                  <w:lang w:val="ru-RU" w:eastAsia="ru-RU"/>
                </w:rPr>
                <w:t>.</w:t>
              </w:r>
              <w:r w:rsidR="00C840E2" w:rsidRPr="006D629A">
                <w:rPr>
                  <w:rStyle w:val="ab"/>
                  <w:rFonts w:ascii="Times New Roman" w:eastAsia="Times New Roman" w:hAnsi="Times New Roman" w:cs="Times New Roman"/>
                  <w:sz w:val="24"/>
                  <w:szCs w:val="24"/>
                  <w:lang w:eastAsia="ru-RU"/>
                </w:rPr>
                <w:t>php</w:t>
              </w:r>
            </w:hyperlink>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2</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Живые системы и их изучение</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2</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rPr>
                <w:rFonts w:ascii="inherit" w:eastAsia="Times New Roman" w:hAnsi="inherit" w:cs="Times New Roman"/>
                <w:sz w:val="24"/>
                <w:szCs w:val="24"/>
                <w:lang w:val="ru-RU" w:eastAsia="ru-RU"/>
              </w:rPr>
            </w:pP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3</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Биология клетки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2</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0.5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4</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Химическая организация клетки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10</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5</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Строение и функции клетки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8</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2</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6</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Обмен веществ и превращение энергии в клетке</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9</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7</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Наследственная информация и реализация её в клетке</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9</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0.5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8</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Жизненный цикл клетки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6</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9</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Строение и функции организмов</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17</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10</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Размножение и развитие организмов</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8</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11</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Генетика – наука о наследственности и изменчивости организмов</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2</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0.5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12</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Закономерности наследственности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10</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13</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Закономерности изменчивости</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6</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14</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Генетика человека</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3</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0.5</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15</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Селекция организмов</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4</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16</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Биотехнология и синтетическая биология</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4</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rPr>
                <w:rFonts w:ascii="inherit" w:eastAsia="Times New Roman" w:hAnsi="inherit" w:cs="Times New Roman"/>
                <w:sz w:val="24"/>
                <w:szCs w:val="24"/>
                <w:lang w:val="ru-RU" w:eastAsia="ru-RU"/>
              </w:rPr>
            </w:pP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hideMark/>
          </w:tcPr>
          <w:p w:rsidR="00C840E2" w:rsidRPr="00C840E2" w:rsidRDefault="00C840E2" w:rsidP="00C840E2">
            <w:pP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17</w:t>
            </w:r>
          </w:p>
        </w:tc>
        <w:tc>
          <w:tcPr>
            <w:tcW w:w="0" w:type="auto"/>
            <w:hideMark/>
          </w:tcPr>
          <w:p w:rsidR="00C840E2" w:rsidRPr="00C840E2" w:rsidRDefault="00C840E2" w:rsidP="00C840E2">
            <w:pPr>
              <w:spacing w:before="100" w:beforeAutospacing="1" w:after="100" w:afterAutospacing="1"/>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Резервное время</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r w:rsidRPr="00C840E2">
              <w:rPr>
                <w:rFonts w:ascii="inherit" w:eastAsia="Times New Roman" w:hAnsi="inherit" w:cs="Times New Roman"/>
                <w:sz w:val="24"/>
                <w:szCs w:val="24"/>
                <w:lang w:val="ru-RU" w:eastAsia="ru-RU"/>
              </w:rPr>
              <w:t>1</w:t>
            </w:r>
          </w:p>
        </w:tc>
        <w:tc>
          <w:tcPr>
            <w:tcW w:w="0" w:type="auto"/>
            <w:hideMark/>
          </w:tcPr>
          <w:p w:rsidR="00C840E2" w:rsidRPr="00C840E2" w:rsidRDefault="00C840E2" w:rsidP="00C840E2">
            <w:pPr>
              <w:jc w:val="center"/>
              <w:rPr>
                <w:rFonts w:ascii="inherit" w:eastAsia="Times New Roman" w:hAnsi="inherit" w:cs="Times New Roman"/>
                <w:sz w:val="24"/>
                <w:szCs w:val="24"/>
                <w:lang w:val="ru-RU" w:eastAsia="ru-RU"/>
              </w:rPr>
            </w:pPr>
          </w:p>
        </w:tc>
        <w:tc>
          <w:tcPr>
            <w:tcW w:w="0" w:type="auto"/>
            <w:hideMark/>
          </w:tcPr>
          <w:p w:rsidR="00C840E2" w:rsidRPr="00C840E2" w:rsidRDefault="00C840E2" w:rsidP="00C840E2">
            <w:pPr>
              <w:rPr>
                <w:rFonts w:ascii="inherit" w:eastAsia="Times New Roman" w:hAnsi="inherit" w:cs="Times New Roman"/>
                <w:sz w:val="24"/>
                <w:szCs w:val="24"/>
                <w:lang w:val="ru-RU" w:eastAsia="ru-RU"/>
              </w:rPr>
            </w:pPr>
          </w:p>
        </w:tc>
        <w:tc>
          <w:tcPr>
            <w:tcW w:w="3358" w:type="dxa"/>
            <w:vMerge/>
            <w:hideMark/>
          </w:tcPr>
          <w:p w:rsidR="00C840E2" w:rsidRPr="00C840E2" w:rsidRDefault="00C840E2" w:rsidP="00C840E2">
            <w:pPr>
              <w:rPr>
                <w:rFonts w:ascii="inherit" w:eastAsia="Times New Roman" w:hAnsi="inherit" w:cs="Times New Roman"/>
                <w:sz w:val="24"/>
                <w:szCs w:val="24"/>
                <w:lang w:val="ru-RU" w:eastAsia="ru-RU"/>
              </w:rPr>
            </w:pPr>
          </w:p>
        </w:tc>
      </w:tr>
      <w:tr w:rsidR="00C840E2" w:rsidRPr="00C840E2" w:rsidTr="00C840E2">
        <w:tc>
          <w:tcPr>
            <w:tcW w:w="0" w:type="auto"/>
            <w:gridSpan w:val="2"/>
            <w:hideMark/>
          </w:tcPr>
          <w:p w:rsidR="00C840E2" w:rsidRPr="00C840E2" w:rsidRDefault="00C840E2" w:rsidP="00C840E2">
            <w:pPr>
              <w:spacing w:before="100" w:beforeAutospacing="1" w:after="100" w:afterAutospacing="1"/>
              <w:rPr>
                <w:rFonts w:ascii="inherit" w:eastAsia="Times New Roman" w:hAnsi="inherit" w:cs="Times New Roman"/>
                <w:color w:val="000000"/>
                <w:sz w:val="24"/>
                <w:szCs w:val="24"/>
                <w:lang w:val="ru-RU" w:eastAsia="ru-RU"/>
              </w:rPr>
            </w:pPr>
            <w:r w:rsidRPr="00C840E2">
              <w:rPr>
                <w:rFonts w:ascii="inherit" w:eastAsia="Times New Roman" w:hAnsi="inherit" w:cs="Times New Roman"/>
                <w:color w:val="000000"/>
                <w:sz w:val="24"/>
                <w:szCs w:val="24"/>
                <w:lang w:val="ru-RU" w:eastAsia="ru-RU"/>
              </w:rPr>
              <w:t>ОБЩЕЕ КОЛИЧЕСТВО ЧАСОВ ПО ПРОГРАММЕ</w:t>
            </w:r>
          </w:p>
        </w:tc>
        <w:tc>
          <w:tcPr>
            <w:tcW w:w="0" w:type="auto"/>
            <w:hideMark/>
          </w:tcPr>
          <w:p w:rsidR="00C840E2" w:rsidRPr="00C840E2" w:rsidRDefault="00C840E2" w:rsidP="00C840E2">
            <w:pPr>
              <w:jc w:val="center"/>
              <w:rPr>
                <w:rFonts w:ascii="inherit" w:eastAsia="Times New Roman" w:hAnsi="inherit" w:cs="Times New Roman"/>
                <w:color w:val="000000"/>
                <w:sz w:val="21"/>
                <w:szCs w:val="21"/>
                <w:lang w:val="ru-RU" w:eastAsia="ru-RU"/>
              </w:rPr>
            </w:pPr>
            <w:r w:rsidRPr="00C840E2">
              <w:rPr>
                <w:rFonts w:ascii="inherit" w:eastAsia="Times New Roman" w:hAnsi="inherit" w:cs="Times New Roman"/>
                <w:color w:val="000000"/>
                <w:sz w:val="21"/>
                <w:szCs w:val="21"/>
                <w:lang w:val="ru-RU" w:eastAsia="ru-RU"/>
              </w:rPr>
              <w:t>102</w:t>
            </w:r>
          </w:p>
        </w:tc>
        <w:tc>
          <w:tcPr>
            <w:tcW w:w="0" w:type="auto"/>
            <w:hideMark/>
          </w:tcPr>
          <w:p w:rsidR="00C840E2" w:rsidRPr="00C840E2" w:rsidRDefault="00C840E2" w:rsidP="00C840E2">
            <w:pPr>
              <w:jc w:val="center"/>
              <w:rPr>
                <w:rFonts w:ascii="inherit" w:eastAsia="Times New Roman" w:hAnsi="inherit" w:cs="Times New Roman"/>
                <w:color w:val="000000"/>
                <w:sz w:val="21"/>
                <w:szCs w:val="21"/>
                <w:lang w:val="ru-RU" w:eastAsia="ru-RU"/>
              </w:rPr>
            </w:pPr>
            <w:r>
              <w:rPr>
                <w:rFonts w:ascii="inherit" w:eastAsia="Times New Roman" w:hAnsi="inherit" w:cs="Times New Roman"/>
                <w:color w:val="000000"/>
                <w:sz w:val="21"/>
                <w:szCs w:val="21"/>
                <w:lang w:val="ru-RU" w:eastAsia="ru-RU"/>
              </w:rPr>
              <w:t>4</w:t>
            </w:r>
          </w:p>
        </w:tc>
        <w:tc>
          <w:tcPr>
            <w:tcW w:w="0" w:type="auto"/>
            <w:hideMark/>
          </w:tcPr>
          <w:p w:rsidR="00C840E2" w:rsidRPr="00C840E2" w:rsidRDefault="00C840E2" w:rsidP="00C840E2">
            <w:pPr>
              <w:jc w:val="center"/>
              <w:rPr>
                <w:rFonts w:ascii="inherit" w:eastAsia="Times New Roman" w:hAnsi="inherit" w:cs="Times New Roman"/>
                <w:color w:val="000000"/>
                <w:sz w:val="21"/>
                <w:szCs w:val="21"/>
                <w:lang w:val="ru-RU" w:eastAsia="ru-RU"/>
              </w:rPr>
            </w:pPr>
            <w:r w:rsidRPr="00C840E2">
              <w:rPr>
                <w:rFonts w:ascii="inherit" w:eastAsia="Times New Roman" w:hAnsi="inherit" w:cs="Times New Roman"/>
                <w:color w:val="000000"/>
                <w:sz w:val="21"/>
                <w:szCs w:val="21"/>
                <w:lang w:val="ru-RU" w:eastAsia="ru-RU"/>
              </w:rPr>
              <w:t>13</w:t>
            </w:r>
            <w:r w:rsidRPr="00C840E2">
              <w:rPr>
                <w:rFonts w:ascii="inherit" w:eastAsia="Times New Roman" w:hAnsi="inherit" w:cs="Times New Roman"/>
                <w:sz w:val="24"/>
                <w:szCs w:val="24"/>
                <w:lang w:val="ru-RU" w:eastAsia="ru-RU"/>
              </w:rPr>
              <w:br/>
            </w:r>
          </w:p>
        </w:tc>
        <w:tc>
          <w:tcPr>
            <w:tcW w:w="3358" w:type="dxa"/>
            <w:vMerge/>
            <w:hideMark/>
          </w:tcPr>
          <w:p w:rsidR="00C840E2" w:rsidRPr="00C840E2" w:rsidRDefault="00C840E2" w:rsidP="00C840E2">
            <w:pPr>
              <w:rPr>
                <w:rFonts w:ascii="Times New Roman" w:eastAsia="Times New Roman" w:hAnsi="Times New Roman" w:cs="Times New Roman"/>
                <w:sz w:val="20"/>
                <w:szCs w:val="20"/>
                <w:lang w:val="ru-RU" w:eastAsia="ru-RU"/>
              </w:rPr>
            </w:pPr>
          </w:p>
        </w:tc>
      </w:tr>
    </w:tbl>
    <w:p w:rsidR="00C840E2" w:rsidRPr="00C840E2" w:rsidRDefault="00C840E2">
      <w:pPr>
        <w:rPr>
          <w:lang w:val="ru-RU"/>
        </w:rPr>
        <w:sectPr w:rsidR="00C840E2" w:rsidRPr="00C840E2" w:rsidSect="00B324AE">
          <w:pgSz w:w="16383" w:h="11906" w:orient="landscape"/>
          <w:pgMar w:top="709" w:right="850" w:bottom="1134" w:left="1701" w:header="720" w:footer="720" w:gutter="0"/>
          <w:cols w:space="720"/>
        </w:sectPr>
      </w:pPr>
    </w:p>
    <w:p w:rsidR="00EB7B24" w:rsidRDefault="00C54D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551"/>
        <w:gridCol w:w="1445"/>
        <w:gridCol w:w="1841"/>
        <w:gridCol w:w="1910"/>
        <w:gridCol w:w="3223"/>
      </w:tblGrid>
      <w:tr w:rsidR="00EB7B24" w:rsidTr="00E75B0E">
        <w:trPr>
          <w:trHeight w:val="144"/>
          <w:tblCellSpacing w:w="20" w:type="nil"/>
        </w:trPr>
        <w:tc>
          <w:tcPr>
            <w:tcW w:w="106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541"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Наименование разделов и тем программы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322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Электронные (цифровые) образовательные ресурсы </w:t>
            </w:r>
          </w:p>
          <w:p w:rsidR="00EB7B24" w:rsidRDefault="00EB7B24">
            <w:pPr>
              <w:spacing w:after="0"/>
              <w:ind w:left="135"/>
            </w:pPr>
          </w:p>
        </w:tc>
      </w:tr>
      <w:tr w:rsidR="00EB7B24" w:rsidTr="00E75B0E">
        <w:trPr>
          <w:trHeight w:val="144"/>
          <w:tblCellSpacing w:w="20" w:type="nil"/>
        </w:trPr>
        <w:tc>
          <w:tcPr>
            <w:tcW w:w="0" w:type="auto"/>
            <w:vMerge/>
            <w:tcBorders>
              <w:top w:val="nil"/>
            </w:tcBorders>
            <w:tcMar>
              <w:top w:w="50" w:type="dxa"/>
              <w:left w:w="100" w:type="dxa"/>
            </w:tcMar>
          </w:tcPr>
          <w:p w:rsidR="00EB7B24" w:rsidRDefault="00EB7B24"/>
        </w:tc>
        <w:tc>
          <w:tcPr>
            <w:tcW w:w="0" w:type="auto"/>
            <w:vMerge/>
            <w:tcBorders>
              <w:top w:val="nil"/>
            </w:tcBorders>
            <w:tcMar>
              <w:top w:w="50" w:type="dxa"/>
              <w:left w:w="100" w:type="dxa"/>
            </w:tcMar>
          </w:tcPr>
          <w:p w:rsidR="00EB7B24" w:rsidRDefault="00EB7B24"/>
        </w:tc>
        <w:tc>
          <w:tcPr>
            <w:tcW w:w="1462"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0" w:type="auto"/>
            <w:vMerge/>
            <w:tcBorders>
              <w:top w:val="nil"/>
            </w:tcBorders>
            <w:tcMar>
              <w:top w:w="50" w:type="dxa"/>
              <w:left w:w="100" w:type="dxa"/>
            </w:tcMar>
          </w:tcPr>
          <w:p w:rsidR="00EB7B24" w:rsidRDefault="00EB7B24"/>
        </w:tc>
      </w:tr>
      <w:tr w:rsidR="00E75B0E" w:rsidRPr="00285052"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Зарождение и развитие эволюционных представлений в биологии</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r>
                <w:rPr>
                  <w:rFonts w:ascii="Times New Roman" w:hAnsi="Times New Roman"/>
                  <w:color w:val="0000FF"/>
                  <w:u w:val="single"/>
                </w:rPr>
                <w:t>edsoo</w:t>
              </w:r>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4B4926" w:rsidP="00E75B0E">
            <w:pPr>
              <w:spacing w:after="0"/>
              <w:ind w:left="135"/>
              <w:rPr>
                <w:rFonts w:ascii="Times New Roman" w:eastAsia="Times New Roman" w:hAnsi="Times New Roman" w:cs="Times New Roman"/>
                <w:sz w:val="24"/>
                <w:szCs w:val="24"/>
                <w:lang w:val="ru-RU" w:eastAsia="ru-RU"/>
              </w:rPr>
            </w:pPr>
            <w:hyperlink r:id="rId12"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edu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4B4926" w:rsidP="00E75B0E">
            <w:pPr>
              <w:spacing w:after="0"/>
              <w:ind w:left="135"/>
              <w:rPr>
                <w:rFonts w:ascii="Times New Roman" w:eastAsia="Times New Roman" w:hAnsi="Times New Roman" w:cs="Times New Roman"/>
                <w:sz w:val="24"/>
                <w:szCs w:val="24"/>
                <w:lang w:val="ru-RU" w:eastAsia="ru-RU"/>
              </w:rPr>
            </w:pPr>
            <w:hyperlink r:id="rId13"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ebio</w:t>
              </w:r>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4B4926" w:rsidP="00E75B0E">
            <w:pPr>
              <w:spacing w:after="0"/>
              <w:ind w:left="135"/>
              <w:rPr>
                <w:rFonts w:ascii="Times New Roman" w:eastAsia="Times New Roman" w:hAnsi="Times New Roman" w:cs="Times New Roman"/>
                <w:sz w:val="24"/>
                <w:szCs w:val="24"/>
                <w:u w:val="single"/>
                <w:lang w:val="ru-RU" w:eastAsia="ru-RU"/>
              </w:rPr>
            </w:pPr>
            <w:hyperlink r:id="rId14"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r w:rsidR="00E75B0E" w:rsidRPr="006D629A">
                <w:rPr>
                  <w:rStyle w:val="ab"/>
                  <w:rFonts w:ascii="Times New Roman" w:eastAsia="Times New Roman" w:hAnsi="Times New Roman" w:cs="Times New Roman"/>
                  <w:sz w:val="24"/>
                  <w:szCs w:val="24"/>
                  <w:lang w:eastAsia="ru-RU"/>
                </w:rPr>
                <w:t>september</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urok</w:t>
              </w:r>
              <w:r w:rsidR="00E75B0E" w:rsidRPr="006D629A">
                <w:rPr>
                  <w:rStyle w:val="ab"/>
                  <w:rFonts w:ascii="Times New Roman" w:eastAsia="Times New Roman" w:hAnsi="Times New Roman" w:cs="Times New Roman"/>
                  <w:sz w:val="24"/>
                  <w:szCs w:val="24"/>
                  <w:lang w:val="ru-RU" w:eastAsia="ru-RU"/>
                </w:rPr>
                <w:t>/</w:t>
              </w:r>
            </w:hyperlink>
          </w:p>
          <w:p w:rsidR="00E75B0E" w:rsidRDefault="004B4926" w:rsidP="00E75B0E">
            <w:pPr>
              <w:spacing w:after="0"/>
              <w:ind w:left="135"/>
              <w:rPr>
                <w:rFonts w:ascii="Times New Roman" w:eastAsia="Times New Roman" w:hAnsi="Times New Roman" w:cs="Times New Roman"/>
                <w:sz w:val="24"/>
                <w:szCs w:val="24"/>
                <w:u w:val="single"/>
                <w:lang w:val="ru-RU" w:eastAsia="ru-RU"/>
              </w:rPr>
            </w:pPr>
            <w:hyperlink r:id="rId15"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djvu</w:t>
              </w:r>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inf</w:t>
              </w:r>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narod</w:t>
              </w:r>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4B4926" w:rsidP="00E75B0E">
            <w:pPr>
              <w:spacing w:after="0"/>
              <w:ind w:left="135"/>
              <w:rPr>
                <w:lang w:val="ru-RU"/>
              </w:rPr>
            </w:pPr>
            <w:hyperlink r:id="rId16"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php</w:t>
              </w:r>
            </w:hyperlink>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Микроэволюция и её результаты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Макроэволюция и её результаты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Pr="00C0625A" w:rsidRDefault="00C0625A">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Происхождение и развитие жизни на Земле</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Происхождение человека – антропогенез</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75B0E" w:rsidRPr="00C0625A" w:rsidRDefault="00C0625A">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Организмы и среда обитания</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видов и популяций</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Pr="00C0625A" w:rsidRDefault="00C0625A">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сообществ. Экологические системы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Биосфера – глобальная экосистема</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Человек и окружающая среда</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Pr="00C0625A" w:rsidRDefault="00C0625A">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0" w:type="auto"/>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462"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B7B24" w:rsidRPr="00C0625A" w:rsidRDefault="00C54D91">
            <w:pPr>
              <w:spacing w:after="0"/>
              <w:ind w:left="135"/>
              <w:jc w:val="center"/>
              <w:rPr>
                <w:lang w:val="ru-RU"/>
              </w:rPr>
            </w:pPr>
            <w:r>
              <w:rPr>
                <w:rFonts w:ascii="Times New Roman" w:hAnsi="Times New Roman"/>
                <w:color w:val="000000"/>
                <w:sz w:val="24"/>
              </w:rPr>
              <w:t xml:space="preserve"> </w:t>
            </w:r>
            <w:r w:rsidR="00C0625A">
              <w:rPr>
                <w:rFonts w:ascii="Times New Roman" w:hAnsi="Times New Roman"/>
                <w:color w:val="000000"/>
                <w:sz w:val="24"/>
                <w:lang w:val="ru-RU"/>
              </w:rPr>
              <w:t>4</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223" w:type="dxa"/>
            <w:tcMar>
              <w:top w:w="50" w:type="dxa"/>
              <w:left w:w="100" w:type="dxa"/>
            </w:tcMar>
            <w:vAlign w:val="center"/>
          </w:tcPr>
          <w:p w:rsidR="00EB7B24" w:rsidRDefault="00EB7B24"/>
        </w:tc>
      </w:tr>
    </w:tbl>
    <w:p w:rsidR="00EB7B24" w:rsidRPr="00C0625A" w:rsidRDefault="00EB7B24">
      <w:pPr>
        <w:rPr>
          <w:lang w:val="ru-RU"/>
        </w:rPr>
        <w:sectPr w:rsidR="00EB7B24" w:rsidRPr="00C0625A">
          <w:pgSz w:w="16383" w:h="11906" w:orient="landscape"/>
          <w:pgMar w:top="1134" w:right="850" w:bottom="1134" w:left="1701" w:header="720" w:footer="720" w:gutter="0"/>
          <w:cols w:space="720"/>
        </w:sectPr>
      </w:pPr>
    </w:p>
    <w:p w:rsidR="00C0625A" w:rsidRDefault="00C0625A" w:rsidP="00C0625A">
      <w:pPr>
        <w:spacing w:after="0"/>
        <w:jc w:val="center"/>
        <w:rPr>
          <w:lang w:val="ru-RU"/>
        </w:rPr>
      </w:pPr>
      <w:bookmarkStart w:id="7" w:name="block-25923320"/>
      <w:bookmarkEnd w:id="6"/>
      <w:r w:rsidRPr="00F04C21">
        <w:rPr>
          <w:rFonts w:ascii="Times New Roman" w:hAnsi="Times New Roman"/>
          <w:b/>
          <w:color w:val="000000"/>
          <w:sz w:val="28"/>
          <w:lang w:val="ru-RU"/>
        </w:rPr>
        <w:lastRenderedPageBreak/>
        <w:t>УЧЕБНО-МЕТОДИЧЕСКОЕ ОБЕСПЕЧЕНИЕ ОБРАЗОВАТЕЛЬНОГО ПРОЦЕССА</w:t>
      </w:r>
    </w:p>
    <w:p w:rsidR="00C0625A" w:rsidRPr="00F04C21" w:rsidRDefault="00C0625A" w:rsidP="00C0625A">
      <w:pPr>
        <w:spacing w:after="0"/>
        <w:rPr>
          <w:lang w:val="ru-RU"/>
        </w:rPr>
      </w:pPr>
      <w:r w:rsidRPr="00F04C21">
        <w:rPr>
          <w:rFonts w:ascii="Times New Roman" w:hAnsi="Times New Roman"/>
          <w:b/>
          <w:color w:val="000000"/>
          <w:sz w:val="28"/>
          <w:lang w:val="ru-RU"/>
        </w:rPr>
        <w:t>ОБЯЗАТЕЛЬНЫЕ УЧЕБНЫЕ МАТЕРИАЛЫ ДЛЯ УЧЕНИКА</w:t>
      </w:r>
    </w:p>
    <w:p w:rsidR="00C0625A" w:rsidRPr="00C0625A" w:rsidRDefault="00C0625A" w:rsidP="00C0625A">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Учебник </w:t>
      </w:r>
      <w:r w:rsidRPr="00C0625A">
        <w:rPr>
          <w:rFonts w:ascii="Times New Roman" w:hAnsi="Times New Roman" w:cs="Times New Roman"/>
          <w:color w:val="000000" w:themeColor="text1"/>
          <w:sz w:val="24"/>
          <w:szCs w:val="24"/>
          <w:lang w:val="ru-RU"/>
        </w:rPr>
        <w:t>Биология</w:t>
      </w:r>
      <w:r>
        <w:rPr>
          <w:rFonts w:ascii="Times New Roman" w:hAnsi="Times New Roman" w:cs="Times New Roman"/>
          <w:color w:val="000000" w:themeColor="text1"/>
          <w:sz w:val="24"/>
          <w:szCs w:val="24"/>
          <w:lang w:val="ru-RU"/>
        </w:rPr>
        <w:t xml:space="preserve"> 10 класс.</w:t>
      </w:r>
      <w:r w:rsidRPr="00C0625A">
        <w:rPr>
          <w:rFonts w:ascii="Times New Roman" w:hAnsi="Times New Roman" w:cs="Times New Roman"/>
          <w:color w:val="000000" w:themeColor="text1"/>
          <w:sz w:val="24"/>
          <w:szCs w:val="24"/>
          <w:shd w:val="clear" w:color="auto" w:fill="FFFFFF"/>
          <w:lang w:val="ru-RU"/>
        </w:rPr>
        <w:t>Пасечник В. В., Каменский А. А., Рубцов А. М. и др. /Под ред. Пасечника В. В.</w:t>
      </w:r>
      <w:r>
        <w:rPr>
          <w:rFonts w:ascii="Times New Roman" w:hAnsi="Times New Roman" w:cs="Times New Roman"/>
          <w:color w:val="000000" w:themeColor="text1"/>
          <w:sz w:val="24"/>
          <w:szCs w:val="24"/>
          <w:shd w:val="clear" w:color="auto" w:fill="FFFFFF"/>
          <w:lang w:val="ru-RU"/>
        </w:rPr>
        <w:t>,</w:t>
      </w:r>
      <w:r w:rsidRPr="00C0625A">
        <w:rPr>
          <w:rFonts w:ascii="Times New Roman" w:hAnsi="Times New Roman" w:cs="Times New Roman"/>
          <w:color w:val="000000" w:themeColor="text1"/>
          <w:sz w:val="24"/>
          <w:szCs w:val="24"/>
          <w:lang w:val="ru-RU"/>
        </w:rPr>
        <w:t xml:space="preserve"> Биология</w:t>
      </w:r>
      <w:r>
        <w:rPr>
          <w:rFonts w:ascii="Times New Roman" w:hAnsi="Times New Roman" w:cs="Times New Roman"/>
          <w:color w:val="000000" w:themeColor="text1"/>
          <w:sz w:val="24"/>
          <w:szCs w:val="24"/>
          <w:lang w:val="ru-RU"/>
        </w:rPr>
        <w:t xml:space="preserve"> 11 класс. </w:t>
      </w:r>
      <w:r w:rsidRPr="00505DFB">
        <w:rPr>
          <w:rFonts w:ascii="Times New Roman" w:hAnsi="Times New Roman" w:cs="Times New Roman"/>
          <w:sz w:val="24"/>
          <w:szCs w:val="24"/>
          <w:lang w:val="ru-RU"/>
        </w:rPr>
        <w:t>АО «Издательство «Просвещение»»</w:t>
      </w:r>
      <w:r>
        <w:rPr>
          <w:rFonts w:ascii="Times New Roman" w:hAnsi="Times New Roman" w:cs="Times New Roman"/>
          <w:sz w:val="24"/>
          <w:szCs w:val="24"/>
          <w:lang w:val="ru-RU"/>
        </w:rPr>
        <w:t>.</w:t>
      </w:r>
    </w:p>
    <w:p w:rsidR="00C0625A" w:rsidRPr="00F04C21" w:rsidRDefault="00C0625A" w:rsidP="00C0625A">
      <w:pPr>
        <w:spacing w:after="0" w:line="480" w:lineRule="auto"/>
        <w:ind w:left="120"/>
        <w:rPr>
          <w:lang w:val="ru-RU"/>
        </w:rPr>
      </w:pPr>
      <w:r w:rsidRPr="00F04C21">
        <w:rPr>
          <w:rFonts w:ascii="Times New Roman" w:hAnsi="Times New Roman"/>
          <w:b/>
          <w:color w:val="000000"/>
          <w:sz w:val="28"/>
          <w:lang w:val="ru-RU"/>
        </w:rPr>
        <w:t>МЕТОДИЧЕСКИЕ МАТЕРИАЛЫ ДЛЯ УЧИТЕЛЯ</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1.В.С.Рохлов. Тематический и итоговый контроль. Сборник проверочных работ. Биология. 10 класс. Москва 2014г.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3. О.П.Дудкина. Биология 6-11 классы. Проверочные тесты, разноуровневые задания. Волгоград: Учитель, 2012г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4. Н.А.Богданов. Контрольно-измерительные материалы.  Биология 10 класс. ФГОС. Москва. Вако, 2016г.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 5. А.А.Кириленко. Биология. Раздел «Эволюция органического мира». Теория, тренировочные задания. Легион,  2016г.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6. А.А.Кириленко. Биология. Раздел «Генетика». Все типы задач. Тренировочная тетрадь. Легион,  2016г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7. С.И.Колесников. Биология. Раздел «Экология». Теория, тренировочные задания. Легион,  2016г.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8. В.С.Рохлов. Тематический и итоговый контроль. Сборник проверочных работ. Биология. 11 класс. Москва 2014г.</w:t>
      </w:r>
    </w:p>
    <w:p w:rsidR="00C0625A" w:rsidRPr="00593239" w:rsidRDefault="00C0625A" w:rsidP="00C0625A">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Швецов. Биология. Общая биология 10-11 классы. Москва. Дрофа.2012г.</w:t>
      </w:r>
    </w:p>
    <w:p w:rsidR="00C0625A" w:rsidRPr="00593239" w:rsidRDefault="00C0625A" w:rsidP="00C0625A">
      <w:pPr>
        <w:shd w:val="clear" w:color="auto" w:fill="FFFFFF"/>
        <w:spacing w:after="0"/>
        <w:rPr>
          <w:rFonts w:ascii="Times New Roman" w:hAnsi="Times New Roman"/>
          <w:bCs/>
          <w:iCs/>
          <w:color w:val="000000"/>
          <w:kern w:val="36"/>
          <w:sz w:val="24"/>
          <w:szCs w:val="24"/>
          <w:lang w:val="ru-RU"/>
        </w:rPr>
      </w:pPr>
      <w:r w:rsidRPr="00593239">
        <w:rPr>
          <w:rFonts w:ascii="Times New Roman" w:hAnsi="Times New Roman"/>
          <w:sz w:val="24"/>
          <w:szCs w:val="24"/>
          <w:lang w:val="ru-RU"/>
        </w:rPr>
        <w:t>10.  Н.А.Богданов Контрольно-измерительные материалы.  Биология 11 класс. ФГОС. Москва. Вако, 2016г.</w:t>
      </w:r>
    </w:p>
    <w:p w:rsidR="00C0625A" w:rsidRDefault="00C0625A" w:rsidP="00C0625A">
      <w:pPr>
        <w:spacing w:after="0" w:line="480" w:lineRule="auto"/>
        <w:ind w:left="120"/>
        <w:rPr>
          <w:rFonts w:ascii="Times New Roman" w:hAnsi="Times New Roman"/>
          <w:b/>
          <w:color w:val="000000"/>
          <w:sz w:val="28"/>
          <w:lang w:val="ru-RU"/>
        </w:rPr>
      </w:pPr>
    </w:p>
    <w:p w:rsidR="00C0625A" w:rsidRDefault="00C0625A" w:rsidP="00C0625A">
      <w:pPr>
        <w:spacing w:after="0" w:line="480" w:lineRule="auto"/>
        <w:ind w:left="120"/>
        <w:rPr>
          <w:rFonts w:ascii="Times New Roman" w:hAnsi="Times New Roman"/>
          <w:b/>
          <w:color w:val="000000"/>
          <w:sz w:val="28"/>
          <w:lang w:val="ru-RU"/>
        </w:rPr>
      </w:pPr>
      <w:r w:rsidRPr="00B324AE">
        <w:rPr>
          <w:rFonts w:ascii="Times New Roman" w:hAnsi="Times New Roman"/>
          <w:b/>
          <w:color w:val="000000"/>
          <w:sz w:val="28"/>
          <w:lang w:val="ru-RU"/>
        </w:rPr>
        <w:t>ЦИФРОВЫЕ ОБРАЗОВАТЕЛЬНЫЕ РЕСУРСЫ И РЕСУРСЫ СЕТИ ИНТЕРНЕТ</w:t>
      </w:r>
    </w:p>
    <w:p w:rsidR="00C0625A" w:rsidRDefault="00C0625A" w:rsidP="00C0625A">
      <w:pPr>
        <w:numPr>
          <w:ilvl w:val="0"/>
          <w:numId w:val="1"/>
        </w:numPr>
        <w:shd w:val="clear" w:color="auto" w:fill="FFFFFF"/>
        <w:spacing w:after="0"/>
        <w:rPr>
          <w:rFonts w:ascii="Times New Roman" w:eastAsia="Times New Roman" w:hAnsi="Times New Roman" w:cs="Times New Roman"/>
          <w:sz w:val="24"/>
          <w:szCs w:val="24"/>
          <w:lang w:val="ru-RU" w:eastAsia="ru-RU"/>
        </w:rPr>
      </w:pPr>
      <w:r w:rsidRPr="00593239">
        <w:rPr>
          <w:rFonts w:ascii="Times New Roman" w:eastAsia="Times New Roman" w:hAnsi="Times New Roman" w:cs="Times New Roman"/>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17" w:history="1">
        <w:r w:rsidRPr="006D629A">
          <w:rPr>
            <w:rStyle w:val="ab"/>
            <w:rFonts w:ascii="Times New Roman" w:eastAsia="Times New Roman" w:hAnsi="Times New Roman" w:cs="Times New Roman"/>
            <w:sz w:val="24"/>
            <w:szCs w:val="24"/>
            <w:lang w:eastAsia="ru-RU"/>
          </w:rPr>
          <w:t>http</w:t>
        </w:r>
        <w:r w:rsidRPr="006D629A">
          <w:rPr>
            <w:rStyle w:val="ab"/>
            <w:rFonts w:ascii="Times New Roman" w:eastAsia="Times New Roman" w:hAnsi="Times New Roman" w:cs="Times New Roman"/>
            <w:sz w:val="24"/>
            <w:szCs w:val="24"/>
            <w:lang w:val="ru-RU" w:eastAsia="ru-RU"/>
          </w:rPr>
          <w:t>://</w:t>
        </w:r>
        <w:r w:rsidRPr="006D629A">
          <w:rPr>
            <w:rStyle w:val="ab"/>
            <w:rFonts w:ascii="Times New Roman" w:eastAsia="Times New Roman" w:hAnsi="Times New Roman" w:cs="Times New Roman"/>
            <w:sz w:val="24"/>
            <w:szCs w:val="24"/>
            <w:lang w:eastAsia="ru-RU"/>
          </w:rPr>
          <w:t>school</w:t>
        </w:r>
        <w:r w:rsidRPr="006D629A">
          <w:rPr>
            <w:rStyle w:val="ab"/>
            <w:rFonts w:ascii="Times New Roman" w:eastAsia="Times New Roman" w:hAnsi="Times New Roman" w:cs="Times New Roman"/>
            <w:sz w:val="24"/>
            <w:szCs w:val="24"/>
            <w:lang w:val="ru-RU" w:eastAsia="ru-RU"/>
          </w:rPr>
          <w:t>-</w:t>
        </w:r>
        <w:r w:rsidRPr="006D629A">
          <w:rPr>
            <w:rStyle w:val="ab"/>
            <w:rFonts w:ascii="Times New Roman" w:eastAsia="Times New Roman" w:hAnsi="Times New Roman" w:cs="Times New Roman"/>
            <w:sz w:val="24"/>
            <w:szCs w:val="24"/>
            <w:lang w:eastAsia="ru-RU"/>
          </w:rPr>
          <w:t>collection</w:t>
        </w:r>
        <w:r w:rsidRPr="006D629A">
          <w:rPr>
            <w:rStyle w:val="ab"/>
            <w:rFonts w:ascii="Times New Roman" w:eastAsia="Times New Roman" w:hAnsi="Times New Roman" w:cs="Times New Roman"/>
            <w:sz w:val="24"/>
            <w:szCs w:val="24"/>
            <w:lang w:val="ru-RU" w:eastAsia="ru-RU"/>
          </w:rPr>
          <w:t>.</w:t>
        </w:r>
        <w:r w:rsidRPr="006D629A">
          <w:rPr>
            <w:rStyle w:val="ab"/>
            <w:rFonts w:ascii="Times New Roman" w:eastAsia="Times New Roman" w:hAnsi="Times New Roman" w:cs="Times New Roman"/>
            <w:sz w:val="24"/>
            <w:szCs w:val="24"/>
            <w:lang w:eastAsia="ru-RU"/>
          </w:rPr>
          <w:t>edu</w:t>
        </w:r>
        <w:r w:rsidRPr="006D629A">
          <w:rPr>
            <w:rStyle w:val="ab"/>
            <w:rFonts w:ascii="Times New Roman" w:eastAsia="Times New Roman" w:hAnsi="Times New Roman" w:cs="Times New Roman"/>
            <w:sz w:val="24"/>
            <w:szCs w:val="24"/>
            <w:lang w:val="ru-RU" w:eastAsia="ru-RU"/>
          </w:rPr>
          <w:t>.</w:t>
        </w:r>
        <w:r w:rsidRPr="006D629A">
          <w:rPr>
            <w:rStyle w:val="ab"/>
            <w:rFonts w:ascii="Times New Roman" w:eastAsia="Times New Roman" w:hAnsi="Times New Roman" w:cs="Times New Roman"/>
            <w:sz w:val="24"/>
            <w:szCs w:val="24"/>
            <w:lang w:eastAsia="ru-RU"/>
          </w:rPr>
          <w:t>ru</w:t>
        </w:r>
        <w:r w:rsidRPr="006D629A">
          <w:rPr>
            <w:rStyle w:val="ab"/>
            <w:rFonts w:ascii="Times New Roman" w:eastAsia="Times New Roman" w:hAnsi="Times New Roman" w:cs="Times New Roman"/>
            <w:sz w:val="24"/>
            <w:szCs w:val="24"/>
            <w:lang w:val="ru-RU" w:eastAsia="ru-RU"/>
          </w:rPr>
          <w:t>/</w:t>
        </w:r>
      </w:hyperlink>
      <w:r w:rsidRPr="00593239">
        <w:rPr>
          <w:rFonts w:ascii="Times New Roman" w:eastAsia="Times New Roman" w:hAnsi="Times New Roman" w:cs="Times New Roman"/>
          <w:sz w:val="24"/>
          <w:szCs w:val="24"/>
          <w:lang w:val="ru-RU" w:eastAsia="ru-RU"/>
        </w:rPr>
        <w:t>).</w:t>
      </w:r>
    </w:p>
    <w:p w:rsidR="00C0625A" w:rsidRPr="00593239" w:rsidRDefault="004B4926" w:rsidP="00C0625A">
      <w:pPr>
        <w:numPr>
          <w:ilvl w:val="0"/>
          <w:numId w:val="1"/>
        </w:numPr>
        <w:shd w:val="clear" w:color="auto" w:fill="FFFFFF"/>
        <w:spacing w:after="0"/>
        <w:rPr>
          <w:rFonts w:ascii="Times New Roman" w:eastAsia="Times New Roman" w:hAnsi="Times New Roman" w:cs="Times New Roman"/>
          <w:sz w:val="24"/>
          <w:szCs w:val="24"/>
          <w:lang w:val="ru-RU" w:eastAsia="ru-RU"/>
        </w:rPr>
      </w:pPr>
      <w:hyperlink r:id="rId18" w:history="1">
        <w:r w:rsidR="00C0625A" w:rsidRPr="006D629A">
          <w:rPr>
            <w:rStyle w:val="ab"/>
            <w:rFonts w:ascii="Times New Roman" w:eastAsia="Times New Roman" w:hAnsi="Times New Roman" w:cs="Times New Roman"/>
            <w:sz w:val="24"/>
            <w:szCs w:val="24"/>
            <w:lang w:eastAsia="ru-RU"/>
          </w:rPr>
          <w:t>http</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bio</w:t>
        </w:r>
        <w:r w:rsidR="00C0625A" w:rsidRPr="006D629A">
          <w:rPr>
            <w:rStyle w:val="ab"/>
            <w:rFonts w:ascii="Times New Roman" w:eastAsia="Times New Roman" w:hAnsi="Times New Roman" w:cs="Times New Roman"/>
            <w:sz w:val="24"/>
            <w:szCs w:val="24"/>
            <w:lang w:val="ru-RU" w:eastAsia="ru-RU"/>
          </w:rPr>
          <w:t>.1</w:t>
        </w:r>
        <w:r w:rsidR="00C0625A" w:rsidRPr="006D629A">
          <w:rPr>
            <w:rStyle w:val="ab"/>
            <w:rFonts w:ascii="Times New Roman" w:eastAsia="Times New Roman" w:hAnsi="Times New Roman" w:cs="Times New Roman"/>
            <w:sz w:val="24"/>
            <w:szCs w:val="24"/>
            <w:lang w:eastAsia="ru-RU"/>
          </w:rPr>
          <w:t>september</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ru</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urok</w:t>
        </w:r>
        <w:r w:rsidR="00C0625A" w:rsidRPr="006D629A">
          <w:rPr>
            <w:rStyle w:val="ab"/>
            <w:rFonts w:ascii="Times New Roman" w:eastAsia="Times New Roman" w:hAnsi="Times New Roman" w:cs="Times New Roman"/>
            <w:sz w:val="24"/>
            <w:szCs w:val="24"/>
            <w:lang w:val="ru-RU" w:eastAsia="ru-RU"/>
          </w:rPr>
          <w:t>/</w:t>
        </w:r>
      </w:hyperlink>
      <w:r w:rsidR="00C0625A">
        <w:rPr>
          <w:rFonts w:ascii="Times New Roman" w:eastAsia="Times New Roman" w:hAnsi="Times New Roman" w:cs="Times New Roman"/>
          <w:sz w:val="24"/>
          <w:szCs w:val="24"/>
          <w:lang w:eastAsia="ru-RU"/>
        </w:rPr>
        <w:t> </w:t>
      </w:r>
      <w:r w:rsidR="00C0625A" w:rsidRPr="00593239">
        <w:rPr>
          <w:rFonts w:ascii="Times New Roman" w:eastAsia="Times New Roman" w:hAnsi="Times New Roman" w:cs="Times New Roman"/>
          <w:sz w:val="24"/>
          <w:szCs w:val="24"/>
          <w:lang w:val="ru-RU" w:eastAsia="ru-RU"/>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C0625A" w:rsidRDefault="004B4926" w:rsidP="00C0625A">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19" w:history="1">
        <w:r w:rsidR="00C0625A" w:rsidRPr="006D629A">
          <w:rPr>
            <w:rStyle w:val="ab"/>
            <w:rFonts w:ascii="Times New Roman" w:eastAsia="Times New Roman" w:hAnsi="Times New Roman" w:cs="Times New Roman"/>
            <w:sz w:val="24"/>
            <w:szCs w:val="24"/>
            <w:lang w:eastAsia="ru-RU"/>
          </w:rPr>
          <w:t>http://ebio.ru/</w:t>
        </w:r>
      </w:hyperlink>
      <w:r w:rsidR="00C0625A">
        <w:rPr>
          <w:rFonts w:ascii="Times New Roman" w:eastAsia="Times New Roman" w:hAnsi="Times New Roman" w:cs="Times New Roman"/>
          <w:sz w:val="24"/>
          <w:szCs w:val="24"/>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C0625A" w:rsidRDefault="004B4926" w:rsidP="00C0625A">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20" w:history="1">
        <w:r w:rsidR="00C0625A" w:rsidRPr="006D629A">
          <w:rPr>
            <w:rStyle w:val="ab"/>
            <w:rFonts w:ascii="Times New Roman" w:eastAsia="Times New Roman" w:hAnsi="Times New Roman" w:cs="Times New Roman"/>
            <w:sz w:val="24"/>
            <w:szCs w:val="24"/>
            <w:lang w:eastAsia="ru-RU"/>
          </w:rPr>
          <w:t>http://djvu-inf.narod.ru/</w:t>
        </w:r>
      </w:hyperlink>
      <w:r w:rsidR="00C0625A">
        <w:rPr>
          <w:rFonts w:ascii="Times New Roman" w:eastAsia="Times New Roman" w:hAnsi="Times New Roman" w:cs="Times New Roman"/>
          <w:sz w:val="24"/>
          <w:szCs w:val="24"/>
          <w:lang w:eastAsia="ru-RU"/>
        </w:rPr>
        <w:t>- электронная библиотека</w:t>
      </w:r>
    </w:p>
    <w:p w:rsidR="00EB7B24" w:rsidRPr="00C0625A" w:rsidRDefault="004B4926" w:rsidP="00C0625A">
      <w:pPr>
        <w:spacing w:after="0" w:line="240" w:lineRule="auto"/>
        <w:rPr>
          <w:lang w:val="ru-RU"/>
        </w:rPr>
        <w:sectPr w:rsidR="00EB7B24" w:rsidRPr="00C0625A" w:rsidSect="00C0625A">
          <w:pgSz w:w="11906" w:h="16383"/>
          <w:pgMar w:top="1701" w:right="568" w:bottom="850" w:left="1134" w:header="720" w:footer="720" w:gutter="0"/>
          <w:cols w:space="720"/>
          <w:docGrid w:linePitch="299"/>
        </w:sectPr>
      </w:pPr>
      <w:hyperlink r:id="rId21" w:history="1">
        <w:r w:rsidR="00C0625A" w:rsidRPr="006D629A">
          <w:rPr>
            <w:rStyle w:val="ab"/>
            <w:rFonts w:ascii="Times New Roman" w:eastAsia="Times New Roman" w:hAnsi="Times New Roman" w:cs="Times New Roman"/>
            <w:sz w:val="24"/>
            <w:szCs w:val="24"/>
            <w:lang w:eastAsia="ru-RU"/>
          </w:rPr>
          <w:t>http</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biology</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ru</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index</w:t>
        </w:r>
        <w:r w:rsidR="00C0625A" w:rsidRPr="006D629A">
          <w:rPr>
            <w:rStyle w:val="ab"/>
            <w:rFonts w:ascii="Times New Roman" w:eastAsia="Times New Roman" w:hAnsi="Times New Roman" w:cs="Times New Roman"/>
            <w:sz w:val="24"/>
            <w:szCs w:val="24"/>
            <w:lang w:val="ru-RU" w:eastAsia="ru-RU"/>
          </w:rPr>
          <w:t>.</w:t>
        </w:r>
        <w:r w:rsidR="00C0625A" w:rsidRPr="006D629A">
          <w:rPr>
            <w:rStyle w:val="ab"/>
            <w:rFonts w:ascii="Times New Roman" w:eastAsia="Times New Roman" w:hAnsi="Times New Roman" w:cs="Times New Roman"/>
            <w:sz w:val="24"/>
            <w:szCs w:val="24"/>
            <w:lang w:eastAsia="ru-RU"/>
          </w:rPr>
          <w:t>php</w:t>
        </w:r>
      </w:hyperlink>
      <w:r w:rsidR="00C0625A">
        <w:rPr>
          <w:rFonts w:ascii="Times New Roman" w:eastAsia="Times New Roman" w:hAnsi="Times New Roman" w:cs="Times New Roman"/>
          <w:sz w:val="24"/>
          <w:szCs w:val="24"/>
          <w:lang w:eastAsia="ru-RU"/>
        </w:rPr>
        <w:t> </w:t>
      </w:r>
      <w:r w:rsidR="00C0625A" w:rsidRPr="00593239">
        <w:rPr>
          <w:rFonts w:ascii="Times New Roman" w:eastAsia="Times New Roman" w:hAnsi="Times New Roman" w:cs="Times New Roman"/>
          <w:sz w:val="24"/>
          <w:szCs w:val="24"/>
          <w:lang w:val="ru-RU" w:eastAsia="ru-RU"/>
        </w:rPr>
        <w:t>- Сайт является Интернет – версией учебного курса на компакт-диске "Открытая Биология</w:t>
      </w:r>
      <w:r w:rsidR="00C0625A">
        <w:rPr>
          <w:rFonts w:ascii="Times New Roman" w:eastAsia="Times New Roman" w:hAnsi="Times New Roman" w:cs="Times New Roman"/>
          <w:sz w:val="24"/>
          <w:szCs w:val="24"/>
          <w:lang w:val="ru-RU" w:eastAsia="ru-RU"/>
        </w:rPr>
        <w:t>»</w:t>
      </w:r>
    </w:p>
    <w:bookmarkEnd w:id="7"/>
    <w:p w:rsidR="00593239" w:rsidRPr="00B324AE" w:rsidRDefault="00593239" w:rsidP="00C0625A">
      <w:pPr>
        <w:spacing w:after="0" w:line="240" w:lineRule="auto"/>
        <w:rPr>
          <w:lang w:val="ru-RU"/>
        </w:rPr>
      </w:pPr>
    </w:p>
    <w:sectPr w:rsidR="00593239" w:rsidRPr="00B324AE" w:rsidSect="009631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B7B24"/>
    <w:rsid w:val="0026612F"/>
    <w:rsid w:val="00285052"/>
    <w:rsid w:val="002974C6"/>
    <w:rsid w:val="002D7210"/>
    <w:rsid w:val="00321178"/>
    <w:rsid w:val="004A556A"/>
    <w:rsid w:val="004B4926"/>
    <w:rsid w:val="00505DFB"/>
    <w:rsid w:val="00593239"/>
    <w:rsid w:val="005E7C77"/>
    <w:rsid w:val="00860A74"/>
    <w:rsid w:val="00882746"/>
    <w:rsid w:val="00920C74"/>
    <w:rsid w:val="009631B2"/>
    <w:rsid w:val="00AD3004"/>
    <w:rsid w:val="00B324AE"/>
    <w:rsid w:val="00B94C76"/>
    <w:rsid w:val="00BD247A"/>
    <w:rsid w:val="00BD7A11"/>
    <w:rsid w:val="00C0625A"/>
    <w:rsid w:val="00C11ED1"/>
    <w:rsid w:val="00C54D91"/>
    <w:rsid w:val="00C840E2"/>
    <w:rsid w:val="00E75B0E"/>
    <w:rsid w:val="00EB7B24"/>
    <w:rsid w:val="00F04C21"/>
    <w:rsid w:val="00FB5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1B2"/>
    <w:rPr>
      <w:color w:val="0000FF" w:themeColor="hyperlink"/>
      <w:u w:val="single"/>
    </w:rPr>
  </w:style>
  <w:style w:type="table" w:styleId="ac">
    <w:name w:val="Table Grid"/>
    <w:basedOn w:val="a1"/>
    <w:uiPriority w:val="59"/>
    <w:rsid w:val="00963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rPr>
      <w:lang w:val="ru-RU"/>
    </w:r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 w:type="paragraph" w:styleId="af1">
    <w:name w:val="Normal (Web)"/>
    <w:basedOn w:val="a"/>
    <w:uiPriority w:val="99"/>
    <w:unhideWhenUsed/>
    <w:rsid w:val="00C840E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008295">
      <w:bodyDiv w:val="1"/>
      <w:marLeft w:val="0"/>
      <w:marRight w:val="0"/>
      <w:marTop w:val="0"/>
      <w:marBottom w:val="0"/>
      <w:divBdr>
        <w:top w:val="none" w:sz="0" w:space="0" w:color="auto"/>
        <w:left w:val="none" w:sz="0" w:space="0" w:color="auto"/>
        <w:bottom w:val="none" w:sz="0" w:space="0" w:color="auto"/>
        <w:right w:val="none" w:sz="0" w:space="0" w:color="auto"/>
      </w:divBdr>
    </w:div>
    <w:div w:id="1174302730">
      <w:bodyDiv w:val="1"/>
      <w:marLeft w:val="0"/>
      <w:marRight w:val="0"/>
      <w:marTop w:val="0"/>
      <w:marBottom w:val="0"/>
      <w:divBdr>
        <w:top w:val="none" w:sz="0" w:space="0" w:color="auto"/>
        <w:left w:val="none" w:sz="0" w:space="0" w:color="auto"/>
        <w:bottom w:val="none" w:sz="0" w:space="0" w:color="auto"/>
        <w:right w:val="none" w:sz="0" w:space="0" w:color="auto"/>
      </w:divBdr>
      <w:divsChild>
        <w:div w:id="1127043281">
          <w:marLeft w:val="0"/>
          <w:marRight w:val="0"/>
          <w:marTop w:val="0"/>
          <w:marBottom w:val="0"/>
          <w:divBdr>
            <w:top w:val="none" w:sz="0" w:space="0" w:color="auto"/>
            <w:left w:val="none" w:sz="0" w:space="0" w:color="auto"/>
            <w:bottom w:val="none" w:sz="0" w:space="0" w:color="auto"/>
            <w:right w:val="none" w:sz="0" w:space="0" w:color="auto"/>
          </w:divBdr>
          <w:divsChild>
            <w:div w:id="684481534">
              <w:marLeft w:val="0"/>
              <w:marRight w:val="0"/>
              <w:marTop w:val="0"/>
              <w:marBottom w:val="0"/>
              <w:divBdr>
                <w:top w:val="none" w:sz="0" w:space="0" w:color="auto"/>
                <w:left w:val="none" w:sz="0" w:space="0" w:color="auto"/>
                <w:bottom w:val="none" w:sz="0" w:space="0" w:color="auto"/>
                <w:right w:val="none" w:sz="0" w:space="0" w:color="auto"/>
              </w:divBdr>
            </w:div>
          </w:divsChild>
        </w:div>
        <w:div w:id="558789051">
          <w:marLeft w:val="0"/>
          <w:marRight w:val="0"/>
          <w:marTop w:val="0"/>
          <w:marBottom w:val="0"/>
          <w:divBdr>
            <w:top w:val="none" w:sz="0" w:space="0" w:color="auto"/>
            <w:left w:val="none" w:sz="0" w:space="0" w:color="auto"/>
            <w:bottom w:val="none" w:sz="0" w:space="0" w:color="auto"/>
            <w:right w:val="none" w:sz="0" w:space="0" w:color="auto"/>
          </w:divBdr>
          <w:divsChild>
            <w:div w:id="222102909">
              <w:marLeft w:val="0"/>
              <w:marRight w:val="0"/>
              <w:marTop w:val="0"/>
              <w:marBottom w:val="0"/>
              <w:divBdr>
                <w:top w:val="none" w:sz="0" w:space="0" w:color="auto"/>
                <w:left w:val="none" w:sz="0" w:space="0" w:color="auto"/>
                <w:bottom w:val="none" w:sz="0" w:space="0" w:color="auto"/>
                <w:right w:val="none" w:sz="0" w:space="0" w:color="auto"/>
              </w:divBdr>
            </w:div>
            <w:div w:id="1363240861">
              <w:marLeft w:val="0"/>
              <w:marRight w:val="0"/>
              <w:marTop w:val="0"/>
              <w:marBottom w:val="0"/>
              <w:divBdr>
                <w:top w:val="none" w:sz="0" w:space="0" w:color="auto"/>
                <w:left w:val="none" w:sz="0" w:space="0" w:color="auto"/>
                <w:bottom w:val="none" w:sz="0" w:space="0" w:color="auto"/>
                <w:right w:val="none" w:sz="0" w:space="0" w:color="auto"/>
              </w:divBdr>
              <w:divsChild>
                <w:div w:id="48505671">
                  <w:marLeft w:val="0"/>
                  <w:marRight w:val="0"/>
                  <w:marTop w:val="0"/>
                  <w:marBottom w:val="0"/>
                  <w:divBdr>
                    <w:top w:val="none" w:sz="0" w:space="0" w:color="auto"/>
                    <w:left w:val="none" w:sz="0" w:space="0" w:color="auto"/>
                    <w:bottom w:val="none" w:sz="0" w:space="0" w:color="auto"/>
                    <w:right w:val="none" w:sz="0" w:space="0" w:color="auto"/>
                  </w:divBdr>
                  <w:divsChild>
                    <w:div w:id="547493259">
                      <w:marLeft w:val="0"/>
                      <w:marRight w:val="0"/>
                      <w:marTop w:val="0"/>
                      <w:marBottom w:val="0"/>
                      <w:divBdr>
                        <w:top w:val="none" w:sz="0" w:space="0" w:color="auto"/>
                        <w:left w:val="none" w:sz="0" w:space="0" w:color="auto"/>
                        <w:bottom w:val="none" w:sz="0" w:space="0" w:color="auto"/>
                        <w:right w:val="none" w:sz="0" w:space="0" w:color="auto"/>
                      </w:divBdr>
                    </w:div>
                  </w:divsChild>
                </w:div>
                <w:div w:id="1262300721">
                  <w:marLeft w:val="0"/>
                  <w:marRight w:val="0"/>
                  <w:marTop w:val="0"/>
                  <w:marBottom w:val="0"/>
                  <w:divBdr>
                    <w:top w:val="none" w:sz="0" w:space="0" w:color="auto"/>
                    <w:left w:val="none" w:sz="0" w:space="0" w:color="auto"/>
                    <w:bottom w:val="none" w:sz="0" w:space="0" w:color="auto"/>
                    <w:right w:val="none" w:sz="0" w:space="0" w:color="auto"/>
                  </w:divBdr>
                  <w:divsChild>
                    <w:div w:id="1800024636">
                      <w:marLeft w:val="0"/>
                      <w:marRight w:val="0"/>
                      <w:marTop w:val="0"/>
                      <w:marBottom w:val="0"/>
                      <w:divBdr>
                        <w:top w:val="none" w:sz="0" w:space="0" w:color="auto"/>
                        <w:left w:val="none" w:sz="0" w:space="0" w:color="auto"/>
                        <w:bottom w:val="none" w:sz="0" w:space="0" w:color="auto"/>
                        <w:right w:val="none" w:sz="0" w:space="0" w:color="auto"/>
                      </w:divBdr>
                    </w:div>
                  </w:divsChild>
                </w:div>
                <w:div w:id="1704087038">
                  <w:marLeft w:val="0"/>
                  <w:marRight w:val="0"/>
                  <w:marTop w:val="0"/>
                  <w:marBottom w:val="0"/>
                  <w:divBdr>
                    <w:top w:val="none" w:sz="0" w:space="0" w:color="auto"/>
                    <w:left w:val="none" w:sz="0" w:space="0" w:color="auto"/>
                    <w:bottom w:val="none" w:sz="0" w:space="0" w:color="auto"/>
                    <w:right w:val="none" w:sz="0" w:space="0" w:color="auto"/>
                  </w:divBdr>
                  <w:divsChild>
                    <w:div w:id="695812367">
                      <w:marLeft w:val="0"/>
                      <w:marRight w:val="0"/>
                      <w:marTop w:val="0"/>
                      <w:marBottom w:val="0"/>
                      <w:divBdr>
                        <w:top w:val="none" w:sz="0" w:space="0" w:color="auto"/>
                        <w:left w:val="none" w:sz="0" w:space="0" w:color="auto"/>
                        <w:bottom w:val="none" w:sz="0" w:space="0" w:color="auto"/>
                        <w:right w:val="none" w:sz="0" w:space="0" w:color="auto"/>
                      </w:divBdr>
                    </w:div>
                  </w:divsChild>
                </w:div>
                <w:div w:id="463079135">
                  <w:marLeft w:val="0"/>
                  <w:marRight w:val="0"/>
                  <w:marTop w:val="0"/>
                  <w:marBottom w:val="0"/>
                  <w:divBdr>
                    <w:top w:val="none" w:sz="0" w:space="0" w:color="auto"/>
                    <w:left w:val="none" w:sz="0" w:space="0" w:color="auto"/>
                    <w:bottom w:val="none" w:sz="0" w:space="0" w:color="auto"/>
                    <w:right w:val="none" w:sz="0" w:space="0" w:color="auto"/>
                  </w:divBdr>
                  <w:divsChild>
                    <w:div w:id="577906628">
                      <w:marLeft w:val="0"/>
                      <w:marRight w:val="0"/>
                      <w:marTop w:val="0"/>
                      <w:marBottom w:val="0"/>
                      <w:divBdr>
                        <w:top w:val="none" w:sz="0" w:space="0" w:color="auto"/>
                        <w:left w:val="none" w:sz="0" w:space="0" w:color="auto"/>
                        <w:bottom w:val="none" w:sz="0" w:space="0" w:color="auto"/>
                        <w:right w:val="none" w:sz="0" w:space="0" w:color="auto"/>
                      </w:divBdr>
                    </w:div>
                  </w:divsChild>
                </w:div>
                <w:div w:id="545144095">
                  <w:marLeft w:val="0"/>
                  <w:marRight w:val="0"/>
                  <w:marTop w:val="0"/>
                  <w:marBottom w:val="0"/>
                  <w:divBdr>
                    <w:top w:val="none" w:sz="0" w:space="0" w:color="auto"/>
                    <w:left w:val="none" w:sz="0" w:space="0" w:color="auto"/>
                    <w:bottom w:val="none" w:sz="0" w:space="0" w:color="auto"/>
                    <w:right w:val="none" w:sz="0" w:space="0" w:color="auto"/>
                  </w:divBdr>
                  <w:divsChild>
                    <w:div w:id="325204767">
                      <w:marLeft w:val="0"/>
                      <w:marRight w:val="0"/>
                      <w:marTop w:val="0"/>
                      <w:marBottom w:val="0"/>
                      <w:divBdr>
                        <w:top w:val="none" w:sz="0" w:space="0" w:color="auto"/>
                        <w:left w:val="none" w:sz="0" w:space="0" w:color="auto"/>
                        <w:bottom w:val="none" w:sz="0" w:space="0" w:color="auto"/>
                        <w:right w:val="none" w:sz="0" w:space="0" w:color="auto"/>
                      </w:divBdr>
                    </w:div>
                  </w:divsChild>
                </w:div>
                <w:div w:id="43991436">
                  <w:marLeft w:val="0"/>
                  <w:marRight w:val="0"/>
                  <w:marTop w:val="0"/>
                  <w:marBottom w:val="0"/>
                  <w:divBdr>
                    <w:top w:val="none" w:sz="0" w:space="0" w:color="auto"/>
                    <w:left w:val="none" w:sz="0" w:space="0" w:color="auto"/>
                    <w:bottom w:val="none" w:sz="0" w:space="0" w:color="auto"/>
                    <w:right w:val="none" w:sz="0" w:space="0" w:color="auto"/>
                  </w:divBdr>
                  <w:divsChild>
                    <w:div w:id="1822187620">
                      <w:marLeft w:val="0"/>
                      <w:marRight w:val="0"/>
                      <w:marTop w:val="0"/>
                      <w:marBottom w:val="0"/>
                      <w:divBdr>
                        <w:top w:val="none" w:sz="0" w:space="0" w:color="auto"/>
                        <w:left w:val="none" w:sz="0" w:space="0" w:color="auto"/>
                        <w:bottom w:val="none" w:sz="0" w:space="0" w:color="auto"/>
                        <w:right w:val="none" w:sz="0" w:space="0" w:color="auto"/>
                      </w:divBdr>
                    </w:div>
                  </w:divsChild>
                </w:div>
                <w:div w:id="2073500640">
                  <w:marLeft w:val="0"/>
                  <w:marRight w:val="0"/>
                  <w:marTop w:val="0"/>
                  <w:marBottom w:val="0"/>
                  <w:divBdr>
                    <w:top w:val="none" w:sz="0" w:space="0" w:color="auto"/>
                    <w:left w:val="none" w:sz="0" w:space="0" w:color="auto"/>
                    <w:bottom w:val="none" w:sz="0" w:space="0" w:color="auto"/>
                    <w:right w:val="none" w:sz="0" w:space="0" w:color="auto"/>
                  </w:divBdr>
                  <w:divsChild>
                    <w:div w:id="909120570">
                      <w:marLeft w:val="0"/>
                      <w:marRight w:val="0"/>
                      <w:marTop w:val="0"/>
                      <w:marBottom w:val="0"/>
                      <w:divBdr>
                        <w:top w:val="none" w:sz="0" w:space="0" w:color="auto"/>
                        <w:left w:val="none" w:sz="0" w:space="0" w:color="auto"/>
                        <w:bottom w:val="none" w:sz="0" w:space="0" w:color="auto"/>
                        <w:right w:val="none" w:sz="0" w:space="0" w:color="auto"/>
                      </w:divBdr>
                    </w:div>
                  </w:divsChild>
                </w:div>
                <w:div w:id="603928308">
                  <w:marLeft w:val="0"/>
                  <w:marRight w:val="0"/>
                  <w:marTop w:val="0"/>
                  <w:marBottom w:val="0"/>
                  <w:divBdr>
                    <w:top w:val="none" w:sz="0" w:space="0" w:color="auto"/>
                    <w:left w:val="none" w:sz="0" w:space="0" w:color="auto"/>
                    <w:bottom w:val="none" w:sz="0" w:space="0" w:color="auto"/>
                    <w:right w:val="none" w:sz="0" w:space="0" w:color="auto"/>
                  </w:divBdr>
                  <w:divsChild>
                    <w:div w:id="1984504772">
                      <w:marLeft w:val="0"/>
                      <w:marRight w:val="0"/>
                      <w:marTop w:val="0"/>
                      <w:marBottom w:val="0"/>
                      <w:divBdr>
                        <w:top w:val="none" w:sz="0" w:space="0" w:color="auto"/>
                        <w:left w:val="none" w:sz="0" w:space="0" w:color="auto"/>
                        <w:bottom w:val="none" w:sz="0" w:space="0" w:color="auto"/>
                        <w:right w:val="none" w:sz="0" w:space="0" w:color="auto"/>
                      </w:divBdr>
                    </w:div>
                  </w:divsChild>
                </w:div>
                <w:div w:id="1981568622">
                  <w:marLeft w:val="0"/>
                  <w:marRight w:val="0"/>
                  <w:marTop w:val="0"/>
                  <w:marBottom w:val="0"/>
                  <w:divBdr>
                    <w:top w:val="none" w:sz="0" w:space="0" w:color="auto"/>
                    <w:left w:val="none" w:sz="0" w:space="0" w:color="auto"/>
                    <w:bottom w:val="none" w:sz="0" w:space="0" w:color="auto"/>
                    <w:right w:val="none" w:sz="0" w:space="0" w:color="auto"/>
                  </w:divBdr>
                  <w:divsChild>
                    <w:div w:id="952789676">
                      <w:marLeft w:val="0"/>
                      <w:marRight w:val="0"/>
                      <w:marTop w:val="0"/>
                      <w:marBottom w:val="0"/>
                      <w:divBdr>
                        <w:top w:val="none" w:sz="0" w:space="0" w:color="auto"/>
                        <w:left w:val="none" w:sz="0" w:space="0" w:color="auto"/>
                        <w:bottom w:val="none" w:sz="0" w:space="0" w:color="auto"/>
                        <w:right w:val="none" w:sz="0" w:space="0" w:color="auto"/>
                      </w:divBdr>
                    </w:div>
                  </w:divsChild>
                </w:div>
                <w:div w:id="16319638">
                  <w:marLeft w:val="0"/>
                  <w:marRight w:val="0"/>
                  <w:marTop w:val="0"/>
                  <w:marBottom w:val="0"/>
                  <w:divBdr>
                    <w:top w:val="none" w:sz="0" w:space="0" w:color="auto"/>
                    <w:left w:val="none" w:sz="0" w:space="0" w:color="auto"/>
                    <w:bottom w:val="none" w:sz="0" w:space="0" w:color="auto"/>
                    <w:right w:val="none" w:sz="0" w:space="0" w:color="auto"/>
                  </w:divBdr>
                  <w:divsChild>
                    <w:div w:id="1465585348">
                      <w:marLeft w:val="0"/>
                      <w:marRight w:val="0"/>
                      <w:marTop w:val="0"/>
                      <w:marBottom w:val="0"/>
                      <w:divBdr>
                        <w:top w:val="none" w:sz="0" w:space="0" w:color="auto"/>
                        <w:left w:val="none" w:sz="0" w:space="0" w:color="auto"/>
                        <w:bottom w:val="none" w:sz="0" w:space="0" w:color="auto"/>
                        <w:right w:val="none" w:sz="0" w:space="0" w:color="auto"/>
                      </w:divBdr>
                    </w:div>
                  </w:divsChild>
                </w:div>
                <w:div w:id="2094542563">
                  <w:marLeft w:val="0"/>
                  <w:marRight w:val="0"/>
                  <w:marTop w:val="0"/>
                  <w:marBottom w:val="0"/>
                  <w:divBdr>
                    <w:top w:val="none" w:sz="0" w:space="0" w:color="auto"/>
                    <w:left w:val="none" w:sz="0" w:space="0" w:color="auto"/>
                    <w:bottom w:val="none" w:sz="0" w:space="0" w:color="auto"/>
                    <w:right w:val="none" w:sz="0" w:space="0" w:color="auto"/>
                  </w:divBdr>
                  <w:divsChild>
                    <w:div w:id="1875266101">
                      <w:marLeft w:val="0"/>
                      <w:marRight w:val="0"/>
                      <w:marTop w:val="0"/>
                      <w:marBottom w:val="0"/>
                      <w:divBdr>
                        <w:top w:val="none" w:sz="0" w:space="0" w:color="auto"/>
                        <w:left w:val="none" w:sz="0" w:space="0" w:color="auto"/>
                        <w:bottom w:val="none" w:sz="0" w:space="0" w:color="auto"/>
                        <w:right w:val="none" w:sz="0" w:space="0" w:color="auto"/>
                      </w:divBdr>
                    </w:div>
                  </w:divsChild>
                </w:div>
                <w:div w:id="1457456053">
                  <w:marLeft w:val="0"/>
                  <w:marRight w:val="0"/>
                  <w:marTop w:val="0"/>
                  <w:marBottom w:val="0"/>
                  <w:divBdr>
                    <w:top w:val="none" w:sz="0" w:space="0" w:color="auto"/>
                    <w:left w:val="none" w:sz="0" w:space="0" w:color="auto"/>
                    <w:bottom w:val="none" w:sz="0" w:space="0" w:color="auto"/>
                    <w:right w:val="none" w:sz="0" w:space="0" w:color="auto"/>
                  </w:divBdr>
                  <w:divsChild>
                    <w:div w:id="1497187668">
                      <w:marLeft w:val="0"/>
                      <w:marRight w:val="0"/>
                      <w:marTop w:val="0"/>
                      <w:marBottom w:val="0"/>
                      <w:divBdr>
                        <w:top w:val="none" w:sz="0" w:space="0" w:color="auto"/>
                        <w:left w:val="none" w:sz="0" w:space="0" w:color="auto"/>
                        <w:bottom w:val="none" w:sz="0" w:space="0" w:color="auto"/>
                        <w:right w:val="none" w:sz="0" w:space="0" w:color="auto"/>
                      </w:divBdr>
                    </w:div>
                  </w:divsChild>
                </w:div>
                <w:div w:id="513956168">
                  <w:marLeft w:val="0"/>
                  <w:marRight w:val="0"/>
                  <w:marTop w:val="0"/>
                  <w:marBottom w:val="0"/>
                  <w:divBdr>
                    <w:top w:val="none" w:sz="0" w:space="0" w:color="auto"/>
                    <w:left w:val="none" w:sz="0" w:space="0" w:color="auto"/>
                    <w:bottom w:val="none" w:sz="0" w:space="0" w:color="auto"/>
                    <w:right w:val="none" w:sz="0" w:space="0" w:color="auto"/>
                  </w:divBdr>
                  <w:divsChild>
                    <w:div w:id="1228146449">
                      <w:marLeft w:val="0"/>
                      <w:marRight w:val="0"/>
                      <w:marTop w:val="0"/>
                      <w:marBottom w:val="0"/>
                      <w:divBdr>
                        <w:top w:val="none" w:sz="0" w:space="0" w:color="auto"/>
                        <w:left w:val="none" w:sz="0" w:space="0" w:color="auto"/>
                        <w:bottom w:val="none" w:sz="0" w:space="0" w:color="auto"/>
                        <w:right w:val="none" w:sz="0" w:space="0" w:color="auto"/>
                      </w:divBdr>
                    </w:div>
                  </w:divsChild>
                </w:div>
                <w:div w:id="1712655483">
                  <w:marLeft w:val="0"/>
                  <w:marRight w:val="0"/>
                  <w:marTop w:val="0"/>
                  <w:marBottom w:val="0"/>
                  <w:divBdr>
                    <w:top w:val="none" w:sz="0" w:space="0" w:color="auto"/>
                    <w:left w:val="none" w:sz="0" w:space="0" w:color="auto"/>
                    <w:bottom w:val="none" w:sz="0" w:space="0" w:color="auto"/>
                    <w:right w:val="none" w:sz="0" w:space="0" w:color="auto"/>
                  </w:divBdr>
                  <w:divsChild>
                    <w:div w:id="1409887481">
                      <w:marLeft w:val="0"/>
                      <w:marRight w:val="0"/>
                      <w:marTop w:val="0"/>
                      <w:marBottom w:val="0"/>
                      <w:divBdr>
                        <w:top w:val="none" w:sz="0" w:space="0" w:color="auto"/>
                        <w:left w:val="none" w:sz="0" w:space="0" w:color="auto"/>
                        <w:bottom w:val="none" w:sz="0" w:space="0" w:color="auto"/>
                        <w:right w:val="none" w:sz="0" w:space="0" w:color="auto"/>
                      </w:divBdr>
                    </w:div>
                  </w:divsChild>
                </w:div>
                <w:div w:id="1446117740">
                  <w:marLeft w:val="0"/>
                  <w:marRight w:val="0"/>
                  <w:marTop w:val="0"/>
                  <w:marBottom w:val="0"/>
                  <w:divBdr>
                    <w:top w:val="none" w:sz="0" w:space="0" w:color="auto"/>
                    <w:left w:val="none" w:sz="0" w:space="0" w:color="auto"/>
                    <w:bottom w:val="none" w:sz="0" w:space="0" w:color="auto"/>
                    <w:right w:val="none" w:sz="0" w:space="0" w:color="auto"/>
                  </w:divBdr>
                  <w:divsChild>
                    <w:div w:id="1430538698">
                      <w:marLeft w:val="0"/>
                      <w:marRight w:val="0"/>
                      <w:marTop w:val="0"/>
                      <w:marBottom w:val="0"/>
                      <w:divBdr>
                        <w:top w:val="none" w:sz="0" w:space="0" w:color="auto"/>
                        <w:left w:val="none" w:sz="0" w:space="0" w:color="auto"/>
                        <w:bottom w:val="none" w:sz="0" w:space="0" w:color="auto"/>
                        <w:right w:val="none" w:sz="0" w:space="0" w:color="auto"/>
                      </w:divBdr>
                    </w:div>
                  </w:divsChild>
                </w:div>
                <w:div w:id="447898082">
                  <w:marLeft w:val="0"/>
                  <w:marRight w:val="0"/>
                  <w:marTop w:val="0"/>
                  <w:marBottom w:val="0"/>
                  <w:divBdr>
                    <w:top w:val="none" w:sz="0" w:space="0" w:color="auto"/>
                    <w:left w:val="none" w:sz="0" w:space="0" w:color="auto"/>
                    <w:bottom w:val="none" w:sz="0" w:space="0" w:color="auto"/>
                    <w:right w:val="none" w:sz="0" w:space="0" w:color="auto"/>
                  </w:divBdr>
                  <w:divsChild>
                    <w:div w:id="61684264">
                      <w:marLeft w:val="0"/>
                      <w:marRight w:val="0"/>
                      <w:marTop w:val="0"/>
                      <w:marBottom w:val="0"/>
                      <w:divBdr>
                        <w:top w:val="none" w:sz="0" w:space="0" w:color="auto"/>
                        <w:left w:val="none" w:sz="0" w:space="0" w:color="auto"/>
                        <w:bottom w:val="none" w:sz="0" w:space="0" w:color="auto"/>
                        <w:right w:val="none" w:sz="0" w:space="0" w:color="auto"/>
                      </w:divBdr>
                    </w:div>
                  </w:divsChild>
                </w:div>
                <w:div w:id="1996756288">
                  <w:marLeft w:val="0"/>
                  <w:marRight w:val="0"/>
                  <w:marTop w:val="0"/>
                  <w:marBottom w:val="0"/>
                  <w:divBdr>
                    <w:top w:val="none" w:sz="0" w:space="0" w:color="auto"/>
                    <w:left w:val="none" w:sz="0" w:space="0" w:color="auto"/>
                    <w:bottom w:val="none" w:sz="0" w:space="0" w:color="auto"/>
                    <w:right w:val="none" w:sz="0" w:space="0" w:color="auto"/>
                  </w:divBdr>
                  <w:divsChild>
                    <w:div w:id="1015569718">
                      <w:marLeft w:val="0"/>
                      <w:marRight w:val="0"/>
                      <w:marTop w:val="0"/>
                      <w:marBottom w:val="0"/>
                      <w:divBdr>
                        <w:top w:val="none" w:sz="0" w:space="0" w:color="auto"/>
                        <w:left w:val="none" w:sz="0" w:space="0" w:color="auto"/>
                        <w:bottom w:val="none" w:sz="0" w:space="0" w:color="auto"/>
                        <w:right w:val="none" w:sz="0" w:space="0" w:color="auto"/>
                      </w:divBdr>
                    </w:div>
                  </w:divsChild>
                </w:div>
                <w:div w:id="1261793780">
                  <w:marLeft w:val="0"/>
                  <w:marRight w:val="0"/>
                  <w:marTop w:val="0"/>
                  <w:marBottom w:val="0"/>
                  <w:divBdr>
                    <w:top w:val="none" w:sz="0" w:space="0" w:color="auto"/>
                    <w:left w:val="none" w:sz="0" w:space="0" w:color="auto"/>
                    <w:bottom w:val="none" w:sz="0" w:space="0" w:color="auto"/>
                    <w:right w:val="none" w:sz="0" w:space="0" w:color="auto"/>
                  </w:divBdr>
                  <w:divsChild>
                    <w:div w:id="1445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urok/" TargetMode="External"/><Relationship Id="rId13" Type="http://schemas.openxmlformats.org/officeDocument/2006/relationships/hyperlink" Target="http://ebio.ru/" TargetMode="External"/><Relationship Id="rId18" Type="http://schemas.openxmlformats.org/officeDocument/2006/relationships/hyperlink" Target="http://bio.1september.ru/urok/" TargetMode="External"/><Relationship Id="rId3" Type="http://schemas.openxmlformats.org/officeDocument/2006/relationships/settings" Target="settings.xml"/><Relationship Id="rId21" Type="http://schemas.openxmlformats.org/officeDocument/2006/relationships/hyperlink" Target="http://biology.ru/index.php" TargetMode="External"/><Relationship Id="rId7" Type="http://schemas.openxmlformats.org/officeDocument/2006/relationships/hyperlink" Target="http://ebio.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biology.ru/index.php" TargetMode="External"/><Relationship Id="rId20" Type="http://schemas.openxmlformats.org/officeDocument/2006/relationships/hyperlink" Target="http://djvu-inf.narod.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m.edsoo.ru/7f413368" TargetMode="External"/><Relationship Id="rId5" Type="http://schemas.openxmlformats.org/officeDocument/2006/relationships/hyperlink" Target="https://m.edsoo.ru/7f413368" TargetMode="External"/><Relationship Id="rId15" Type="http://schemas.openxmlformats.org/officeDocument/2006/relationships/hyperlink" Target="http://djvu-inf.narod.ru/" TargetMode="External"/><Relationship Id="rId23" Type="http://schemas.openxmlformats.org/officeDocument/2006/relationships/theme" Target="theme/theme1.xml"/><Relationship Id="rId114" Type="http://schemas.microsoft.com/office/2007/relationships/stylesWithEffects" Target="stylesWithEffects.xml"/><Relationship Id="rId10" Type="http://schemas.openxmlformats.org/officeDocument/2006/relationships/hyperlink" Target="http://biology.ru/index.php" TargetMode="External"/><Relationship Id="rId19" Type="http://schemas.openxmlformats.org/officeDocument/2006/relationships/hyperlink" Target="http://ebio.ru/" TargetMode="External"/><Relationship Id="rId4" Type="http://schemas.openxmlformats.org/officeDocument/2006/relationships/webSettings" Target="webSettings.xml"/><Relationship Id="rId9" Type="http://schemas.openxmlformats.org/officeDocument/2006/relationships/hyperlink" Target="http://djvu-inf.narod.ru/" TargetMode="External"/><Relationship Id="rId14" Type="http://schemas.openxmlformats.org/officeDocument/2006/relationships/hyperlink" Target="http://bio.1september.ru/uro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14573</Words>
  <Characters>83069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14</cp:revision>
  <cp:lastPrinted>2023-10-01T22:58:00Z</cp:lastPrinted>
  <dcterms:created xsi:type="dcterms:W3CDTF">2023-09-27T12:04:00Z</dcterms:created>
  <dcterms:modified xsi:type="dcterms:W3CDTF">2023-12-24T10:34:00Z</dcterms:modified>
</cp:coreProperties>
</file>