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A0" w:rsidRDefault="00F467A0" w:rsidP="00F467A0">
      <w:pPr>
        <w:spacing w:line="259" w:lineRule="auto"/>
        <w:ind w:left="10" w:hanging="1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A9ADAA8" wp14:editId="36FCD6E9">
            <wp:extent cx="5057775" cy="2960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629" cy="29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A0" w:rsidRDefault="00F467A0" w:rsidP="00F467A0">
      <w:pPr>
        <w:spacing w:line="259" w:lineRule="auto"/>
        <w:ind w:left="10" w:hanging="10"/>
        <w:jc w:val="center"/>
        <w:rPr>
          <w:b/>
          <w:i/>
        </w:rPr>
      </w:pPr>
    </w:p>
    <w:p w:rsidR="00F467A0" w:rsidRDefault="00F467A0" w:rsidP="00F467A0">
      <w:pPr>
        <w:spacing w:line="259" w:lineRule="auto"/>
        <w:ind w:left="10" w:hanging="10"/>
        <w:jc w:val="center"/>
        <w:rPr>
          <w:b/>
          <w:i/>
        </w:rPr>
      </w:pPr>
    </w:p>
    <w:p w:rsidR="00F467A0" w:rsidRDefault="00F467A0" w:rsidP="00F467A0">
      <w:pPr>
        <w:spacing w:line="259" w:lineRule="auto"/>
        <w:ind w:left="10" w:hanging="10"/>
        <w:jc w:val="center"/>
        <w:rPr>
          <w:b/>
          <w:i/>
        </w:rPr>
      </w:pPr>
    </w:p>
    <w:p w:rsidR="00F467A0" w:rsidRDefault="00F467A0" w:rsidP="00F467A0">
      <w:pPr>
        <w:spacing w:line="259" w:lineRule="auto"/>
        <w:ind w:left="10" w:hanging="10"/>
        <w:jc w:val="center"/>
      </w:pPr>
      <w:r>
        <w:rPr>
          <w:b/>
          <w:i/>
        </w:rPr>
        <w:t>ПРОЧИТАЙ КНИГУ О ВОЙНЕ</w:t>
      </w:r>
    </w:p>
    <w:p w:rsidR="00F467A0" w:rsidRDefault="00F467A0" w:rsidP="00F467A0">
      <w:pPr>
        <w:spacing w:after="26" w:line="259" w:lineRule="auto"/>
        <w:ind w:left="0" w:firstLine="0"/>
      </w:pPr>
      <w:r>
        <w:rPr>
          <w:b/>
          <w:i/>
        </w:rPr>
        <w:t xml:space="preserve"> </w:t>
      </w:r>
    </w:p>
    <w:p w:rsidR="00F467A0" w:rsidRDefault="00F467A0" w:rsidP="00F467A0">
      <w:pPr>
        <w:pStyle w:val="1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«Курская битва». Сборник </w:t>
      </w:r>
    </w:p>
    <w:p w:rsidR="00F467A0" w:rsidRDefault="00F467A0" w:rsidP="00F467A0">
      <w:pPr>
        <w:ind w:left="705"/>
      </w:pPr>
      <w:r>
        <w:t>Материалы сборника познакомят читателя с боевыми действиями пехотинцев, летчиков, танкистов, саперов, с работой военных медиков, деятельностью войскового и оперативного тыла, с борьбой партизан.</w:t>
      </w:r>
      <w:r>
        <w:rPr>
          <w:b/>
          <w:i/>
        </w:rPr>
        <w:t xml:space="preserve"> </w:t>
      </w:r>
    </w:p>
    <w:p w:rsidR="00F467A0" w:rsidRDefault="00F467A0" w:rsidP="00F467A0">
      <w:pPr>
        <w:spacing w:after="39" w:line="259" w:lineRule="auto"/>
        <w:ind w:left="1418" w:firstLine="0"/>
      </w:pPr>
    </w:p>
    <w:p w:rsidR="00F467A0" w:rsidRDefault="00F467A0" w:rsidP="00F467A0">
      <w:pPr>
        <w:pStyle w:val="1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А. Ананьев «Танки идут ромбом» </w:t>
      </w:r>
    </w:p>
    <w:p w:rsidR="00F467A0" w:rsidRDefault="00F467A0" w:rsidP="00F467A0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t xml:space="preserve">Роман «Танки идут ромбом» повествует о трех днях Курской битвы. Герои этого произведения воспринимаются как наши </w:t>
      </w:r>
    </w:p>
    <w:p w:rsidR="00F467A0" w:rsidRDefault="00F467A0" w:rsidP="00F467A0">
      <w:pPr>
        <w:ind w:left="705" w:firstLine="0"/>
      </w:pPr>
      <w:r>
        <w:t xml:space="preserve">современники потому, что их мысли и чаяния в суровое время Великой Отечественной войны были озарены светом завтрашнего дня, обращены в будущее. </w:t>
      </w:r>
    </w:p>
    <w:p w:rsidR="00F467A0" w:rsidRDefault="00F467A0" w:rsidP="00F467A0">
      <w:pPr>
        <w:spacing w:after="0" w:line="259" w:lineRule="auto"/>
        <w:ind w:left="1418" w:firstLine="0"/>
      </w:pPr>
      <w:r>
        <w:t xml:space="preserve"> </w:t>
      </w:r>
    </w:p>
    <w:p w:rsidR="00F467A0" w:rsidRDefault="00F467A0" w:rsidP="00F467A0">
      <w:pPr>
        <w:spacing w:after="37" w:line="259" w:lineRule="auto"/>
        <w:ind w:left="360" w:firstLine="0"/>
      </w:pPr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 xml:space="preserve">В. Алехин «Сполохи над Сеймом» </w:t>
      </w:r>
    </w:p>
    <w:p w:rsidR="00F467A0" w:rsidRDefault="00F467A0" w:rsidP="00F467A0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t xml:space="preserve">Партизанские дневники, подлинные документы, найденные в партизанских архивах, легенды, услышанные на </w:t>
      </w:r>
      <w:proofErr w:type="spellStart"/>
      <w:r>
        <w:t>Брянщине</w:t>
      </w:r>
      <w:proofErr w:type="spellEnd"/>
      <w:r>
        <w:t xml:space="preserve"> и в Сумской области, встречи с оставшимися в живых партизанами Великой Отечественной войны помогли автору восстановить события, описанные в романе-трилогии «Сполохи над Сеймом». </w:t>
      </w:r>
    </w:p>
    <w:p w:rsidR="00F467A0" w:rsidRDefault="00F467A0" w:rsidP="00F467A0">
      <w:pPr>
        <w:spacing w:after="37" w:line="259" w:lineRule="auto"/>
        <w:ind w:left="36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С. Алексеев «Сто рассказов о войне» </w:t>
      </w:r>
    </w:p>
    <w:p w:rsidR="00F467A0" w:rsidRDefault="00F467A0" w:rsidP="00F467A0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t xml:space="preserve">Сборник рассказов о героическом подвиге нашего народа в Великой Отечественной войне. Юные читатели узнают, какими они были, - люди, </w:t>
      </w:r>
      <w:r>
        <w:lastRenderedPageBreak/>
        <w:t xml:space="preserve">отстоявшие свободу и независимость нашей Родины, и уничтожившие фашистскую чуму. </w:t>
      </w:r>
    </w:p>
    <w:p w:rsidR="00F467A0" w:rsidRDefault="00F467A0" w:rsidP="00F467A0">
      <w:pPr>
        <w:ind w:left="705"/>
      </w:pP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 xml:space="preserve">5. </w:t>
      </w:r>
      <w:r w:rsidRPr="00F467A0">
        <w:rPr>
          <w:b/>
          <w:i/>
        </w:rPr>
        <w:t>«А зори здесь тихие» Борис Васильев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>«Завтра была война» Борис Васильев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 xml:space="preserve"> </w:t>
      </w:r>
      <w:r w:rsidRPr="00F467A0">
        <w:rPr>
          <w:b/>
          <w:i/>
        </w:rPr>
        <w:t>«В списках не значился» Борис Васильев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 xml:space="preserve"> </w:t>
      </w:r>
      <w:r w:rsidRPr="00F467A0">
        <w:rPr>
          <w:b/>
          <w:i/>
        </w:rPr>
        <w:t>«Брестская крепость» Сергей Смирнов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>«Мадонна с пайковым хлебом» Мария Глушко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>Борис Полевой «Повесть о настоящем человеке»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>Михаил Шолохов «Судьба человека»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>Алесь Адамович, Даниил Гранин «Блокадная книга»</w:t>
      </w:r>
    </w:p>
    <w:p w:rsidR="00F467A0" w:rsidRPr="00F467A0" w:rsidRDefault="00F467A0" w:rsidP="00F467A0">
      <w:pPr>
        <w:ind w:left="0" w:firstLine="0"/>
        <w:rPr>
          <w:b/>
          <w:i/>
        </w:rPr>
      </w:pPr>
      <w:r w:rsidRPr="00F467A0">
        <w:rPr>
          <w:b/>
          <w:i/>
        </w:rPr>
        <w:t>Александр Фадеев «Молодая гвардия»</w:t>
      </w:r>
    </w:p>
    <w:p w:rsidR="00F467A0" w:rsidRDefault="00F467A0" w:rsidP="00F467A0">
      <w:pPr>
        <w:spacing w:after="38" w:line="259" w:lineRule="auto"/>
        <w:ind w:left="36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М. Богучаров «Отцовские рассказы про войну»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</w:t>
      </w:r>
    </w:p>
    <w:p w:rsidR="00F467A0" w:rsidRDefault="00F467A0" w:rsidP="00F467A0">
      <w:pPr>
        <w:ind w:left="705"/>
      </w:pPr>
      <w:r>
        <w:t xml:space="preserve">Книга для детей младшего школьного возраста содержит небольшие воспоминания о войне, которые автор в тихие, мирные вечера рассказывал своему сыну. </w:t>
      </w:r>
    </w:p>
    <w:p w:rsidR="00F467A0" w:rsidRDefault="00F467A0" w:rsidP="00F467A0">
      <w:pPr>
        <w:spacing w:after="29" w:line="259" w:lineRule="auto"/>
        <w:ind w:left="720" w:firstLine="0"/>
      </w:pPr>
      <w:r>
        <w:rPr>
          <w:b/>
          <w:i/>
        </w:rPr>
        <w:t xml:space="preserve"> </w:t>
      </w:r>
    </w:p>
    <w:p w:rsidR="00F467A0" w:rsidRDefault="00F467A0" w:rsidP="00F467A0">
      <w:pPr>
        <w:pStyle w:val="1"/>
        <w:ind w:left="355"/>
      </w:pPr>
      <w:r>
        <w:t>7</w:t>
      </w:r>
      <w:r>
        <w:rPr>
          <w:rFonts w:ascii="Arial" w:eastAsia="Arial" w:hAnsi="Arial" w:cs="Arial"/>
        </w:rPr>
        <w:t xml:space="preserve"> </w:t>
      </w:r>
      <w:r>
        <w:t xml:space="preserve">Г. Кубанский «Гвардии капитан»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В повести «Гвардии капитан» автор рассказывает о событиях, которые он сам пережил во время Великой Отечественной войны командиром взвода связи гвардейского стрелкового полка.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                        </w:t>
      </w:r>
    </w:p>
    <w:p w:rsidR="00F467A0" w:rsidRDefault="00F467A0" w:rsidP="00F467A0">
      <w:pPr>
        <w:spacing w:line="259" w:lineRule="auto"/>
        <w:ind w:left="355" w:hanging="10"/>
      </w:pPr>
      <w:r>
        <w:rPr>
          <w:b/>
          <w:i/>
        </w:rPr>
        <w:t>8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«На войне как на войне». Повести. </w:t>
      </w:r>
    </w:p>
    <w:p w:rsidR="00F467A0" w:rsidRDefault="00F467A0" w:rsidP="00F467A0">
      <w:pPr>
        <w:spacing w:after="19" w:line="259" w:lineRule="auto"/>
        <w:ind w:left="720" w:firstLine="0"/>
      </w:pPr>
      <w:r>
        <w:t xml:space="preserve"> В сборник входят повести Д. Гранина «Клавдия </w:t>
      </w:r>
      <w:proofErr w:type="spellStart"/>
      <w:r>
        <w:t>Вилор</w:t>
      </w:r>
      <w:proofErr w:type="spellEnd"/>
      <w:proofErr w:type="gramStart"/>
      <w:r>
        <w:t xml:space="preserve">»,   </w:t>
      </w:r>
      <w:proofErr w:type="gramEnd"/>
      <w:r>
        <w:t xml:space="preserve">           Б. Васильева «А </w:t>
      </w:r>
      <w:proofErr w:type="spellStart"/>
      <w:r>
        <w:t>зориздесь</w:t>
      </w:r>
      <w:proofErr w:type="spellEnd"/>
      <w:r>
        <w:t xml:space="preserve"> тихие…», В. Курочкина «На войне как на войне», М. Шевченко «Только бы одну весну». </w:t>
      </w:r>
    </w:p>
    <w:p w:rsidR="00F467A0" w:rsidRDefault="00F467A0" w:rsidP="00F467A0">
      <w:pPr>
        <w:ind w:left="705" w:firstLine="0"/>
      </w:pPr>
      <w:r>
        <w:t xml:space="preserve">Четыре повести известных советских писателей объединены темой формирования и испытания характера молодого советского воина в горниле Великой Отечественной войны. </w:t>
      </w:r>
    </w:p>
    <w:p w:rsidR="00F467A0" w:rsidRDefault="00F467A0" w:rsidP="00F467A0">
      <w:pPr>
        <w:spacing w:after="35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bookmarkStart w:id="0" w:name="_GoBack"/>
      <w:bookmarkEnd w:id="0"/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П. </w:t>
      </w:r>
      <w:proofErr w:type="gramStart"/>
      <w:r>
        <w:t>Журба  «</w:t>
      </w:r>
      <w:proofErr w:type="gramEnd"/>
      <w:r>
        <w:t xml:space="preserve">Александр Матросов»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Повесть о жизни и подвиге девятнадцатилетнего Героя Советского Союза гвардии рядового Александра Матросова. </w:t>
      </w:r>
    </w:p>
    <w:p w:rsidR="00F467A0" w:rsidRDefault="00F467A0" w:rsidP="00F467A0">
      <w:pPr>
        <w:spacing w:after="33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 xml:space="preserve">10.  С. Смирнов «Брестская крепость»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В книге восстановлен волнующий, полный драматизма эпизод Великой Отечественной войны – защита Брестской крепости, </w:t>
      </w:r>
      <w:r>
        <w:lastRenderedPageBreak/>
        <w:t xml:space="preserve">рассказано о подвиге людей, которые, оказавшись отрезанными от внешнего мира, продолжали героическое сопротивление врагу. </w:t>
      </w:r>
    </w:p>
    <w:p w:rsidR="00F467A0" w:rsidRDefault="00F467A0" w:rsidP="00F467A0">
      <w:pPr>
        <w:spacing w:after="34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 xml:space="preserve">11.  Г. Осипов «Что там, за линией фронта?»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Книга документальна. В неё вошли повести об уникальном подполье в годы войны на </w:t>
      </w:r>
      <w:proofErr w:type="spellStart"/>
      <w:r>
        <w:t>Брянщине</w:t>
      </w:r>
      <w:proofErr w:type="spellEnd"/>
      <w:r>
        <w:t xml:space="preserve">. </w:t>
      </w:r>
    </w:p>
    <w:p w:rsidR="00F467A0" w:rsidRDefault="00F467A0" w:rsidP="00F467A0">
      <w:pPr>
        <w:spacing w:after="32" w:line="259" w:lineRule="auto"/>
        <w:ind w:left="720" w:firstLine="0"/>
      </w:pPr>
      <w:r>
        <w:t xml:space="preserve"> </w:t>
      </w:r>
    </w:p>
    <w:p w:rsidR="00F467A0" w:rsidRDefault="00F467A0" w:rsidP="00F467A0">
      <w:pPr>
        <w:spacing w:line="259" w:lineRule="auto"/>
        <w:ind w:left="355" w:hanging="10"/>
      </w:pPr>
      <w:r>
        <w:rPr>
          <w:b/>
          <w:i/>
        </w:rPr>
        <w:t xml:space="preserve">12.  Н. </w:t>
      </w:r>
      <w:proofErr w:type="spellStart"/>
      <w:r>
        <w:rPr>
          <w:b/>
          <w:i/>
        </w:rPr>
        <w:t>Овчарова</w:t>
      </w:r>
      <w:proofErr w:type="spellEnd"/>
      <w:r>
        <w:rPr>
          <w:b/>
          <w:i/>
        </w:rPr>
        <w:t xml:space="preserve"> «Товарищ по фронту». Повести и рассказы. </w:t>
      </w:r>
    </w:p>
    <w:p w:rsidR="00F467A0" w:rsidRDefault="00F467A0" w:rsidP="00F467A0">
      <w:pPr>
        <w:spacing w:after="24" w:line="259" w:lineRule="auto"/>
        <w:ind w:left="720" w:firstLine="0"/>
      </w:pPr>
      <w:r>
        <w:t xml:space="preserve"> В основе повестей писательницы – морально-этические проблемы: верность гражданскому и нравственному долгу, крепкому фронтовому братству, воспитание характера, становление личности. </w:t>
      </w:r>
    </w:p>
    <w:p w:rsidR="00F467A0" w:rsidRDefault="00F467A0" w:rsidP="00F467A0">
      <w:pPr>
        <w:spacing w:after="33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 xml:space="preserve">13.  Л. Кассиль, М. </w:t>
      </w:r>
      <w:proofErr w:type="spellStart"/>
      <w:r>
        <w:t>Поляновский</w:t>
      </w:r>
      <w:proofErr w:type="spellEnd"/>
      <w:r>
        <w:t xml:space="preserve"> «Улица младшего сына»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Известная повесть о Герое Великой Отечественной войны пионере-партизане Володе Дубинине. </w:t>
      </w:r>
    </w:p>
    <w:p w:rsidR="00F467A0" w:rsidRDefault="00F467A0" w:rsidP="00F467A0">
      <w:pPr>
        <w:spacing w:after="0" w:line="259" w:lineRule="auto"/>
        <w:ind w:left="1416" w:firstLine="0"/>
      </w:pPr>
      <w:r>
        <w:t xml:space="preserve"> </w:t>
      </w:r>
    </w:p>
    <w:p w:rsidR="00F467A0" w:rsidRDefault="00F467A0" w:rsidP="00F467A0">
      <w:pPr>
        <w:spacing w:after="0" w:line="259" w:lineRule="auto"/>
        <w:ind w:left="1416" w:firstLine="0"/>
      </w:pPr>
      <w:r>
        <w:t xml:space="preserve">  </w:t>
      </w:r>
    </w:p>
    <w:p w:rsidR="00F467A0" w:rsidRDefault="00F467A0" w:rsidP="00F467A0">
      <w:pPr>
        <w:pStyle w:val="1"/>
        <w:ind w:left="355"/>
      </w:pPr>
      <w:r>
        <w:t xml:space="preserve">14. В. Ющенко «Вечный огонь»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В книге рассказывается о мужестве и стойкости партизан и подпольщиков – патриотов на временно оккупированной немецкими фашистами придонской земле. </w:t>
      </w:r>
    </w:p>
    <w:p w:rsidR="00F467A0" w:rsidRDefault="00F467A0" w:rsidP="00F467A0">
      <w:pPr>
        <w:spacing w:after="31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 xml:space="preserve">15.  А. </w:t>
      </w:r>
      <w:proofErr w:type="spellStart"/>
      <w:r>
        <w:t>Баяндин</w:t>
      </w:r>
      <w:proofErr w:type="spellEnd"/>
      <w:r>
        <w:t xml:space="preserve"> «Сто дней, сто ночей» </w:t>
      </w:r>
    </w:p>
    <w:p w:rsidR="00F467A0" w:rsidRDefault="00F467A0" w:rsidP="00F467A0">
      <w:pPr>
        <w:spacing w:after="25" w:line="259" w:lineRule="auto"/>
        <w:ind w:left="720" w:firstLine="0"/>
      </w:pPr>
      <w:r>
        <w:t xml:space="preserve"> Герои повести – солдаты великой битвы на Волге, где советские люди смогли выдержать то, что, кажется, не под силу живому человеку. </w:t>
      </w:r>
    </w:p>
    <w:p w:rsidR="00F467A0" w:rsidRDefault="00F467A0" w:rsidP="00F467A0">
      <w:pPr>
        <w:spacing w:after="32" w:line="259" w:lineRule="auto"/>
        <w:ind w:left="1416" w:firstLine="0"/>
      </w:pPr>
      <w:r>
        <w:t xml:space="preserve"> </w:t>
      </w:r>
    </w:p>
    <w:p w:rsidR="00F467A0" w:rsidRDefault="00F467A0" w:rsidP="00F467A0">
      <w:pPr>
        <w:spacing w:line="259" w:lineRule="auto"/>
        <w:ind w:left="355" w:hanging="10"/>
      </w:pPr>
      <w:r>
        <w:rPr>
          <w:b/>
          <w:i/>
        </w:rPr>
        <w:t>16.  К. Симонов «Живые и мертвые».</w:t>
      </w:r>
      <w:r>
        <w:t xml:space="preserve"> </w:t>
      </w:r>
      <w:r>
        <w:rPr>
          <w:b/>
          <w:i/>
        </w:rPr>
        <w:t xml:space="preserve">Роман в трех книгах. </w:t>
      </w:r>
    </w:p>
    <w:p w:rsidR="00F467A0" w:rsidRDefault="00F467A0" w:rsidP="00F467A0">
      <w:pPr>
        <w:spacing w:after="26" w:line="259" w:lineRule="auto"/>
        <w:ind w:left="720" w:firstLine="0"/>
      </w:pPr>
      <w:r>
        <w:t xml:space="preserve"> Книга первая – «Живые и мертвые» </w:t>
      </w:r>
    </w:p>
    <w:p w:rsidR="00F467A0" w:rsidRDefault="00F467A0" w:rsidP="00F467A0">
      <w:pPr>
        <w:ind w:left="705" w:firstLine="0"/>
      </w:pPr>
      <w:r>
        <w:t xml:space="preserve">Книга вторая – «Солдатами не рождаются» </w:t>
      </w:r>
    </w:p>
    <w:p w:rsidR="00F467A0" w:rsidRDefault="00F467A0" w:rsidP="00F467A0">
      <w:pPr>
        <w:ind w:left="705" w:firstLine="0"/>
      </w:pPr>
      <w:r>
        <w:t xml:space="preserve">Книга третья – «Последнее лето» </w:t>
      </w:r>
    </w:p>
    <w:p w:rsidR="00F467A0" w:rsidRDefault="00F467A0" w:rsidP="00F467A0">
      <w:pPr>
        <w:spacing w:after="34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 xml:space="preserve">17. В. Быков «Дожить до рассвета», «Альпийская баллада», «Сотников», «Пойти и не вернуться»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Повести В. Быкова посвящены теме подвига, мужества, самопожертвования во имя победы. </w:t>
      </w:r>
    </w:p>
    <w:p w:rsidR="00F467A0" w:rsidRDefault="00F467A0" w:rsidP="00F467A0">
      <w:pPr>
        <w:spacing w:after="31" w:line="259" w:lineRule="auto"/>
        <w:ind w:left="720" w:firstLine="0"/>
      </w:pPr>
      <w:r>
        <w:t xml:space="preserve"> </w:t>
      </w:r>
    </w:p>
    <w:p w:rsidR="00F467A0" w:rsidRDefault="00F467A0" w:rsidP="00F467A0">
      <w:pPr>
        <w:spacing w:line="259" w:lineRule="auto"/>
        <w:ind w:left="355" w:hanging="10"/>
      </w:pPr>
      <w:r>
        <w:rPr>
          <w:b/>
          <w:i/>
        </w:rPr>
        <w:t xml:space="preserve">18.  Г. Бакланов «Навеки – девятнадцатилетние». </w:t>
      </w:r>
    </w:p>
    <w:p w:rsidR="00F467A0" w:rsidRDefault="00F467A0" w:rsidP="00F467A0">
      <w:pPr>
        <w:pStyle w:val="1"/>
      </w:pPr>
      <w:r>
        <w:t xml:space="preserve">          Повести и рассказы </w:t>
      </w:r>
    </w:p>
    <w:p w:rsidR="00F467A0" w:rsidRDefault="00F467A0" w:rsidP="00F467A0">
      <w:pPr>
        <w:spacing w:after="25" w:line="259" w:lineRule="auto"/>
        <w:ind w:left="283" w:firstLine="0"/>
      </w:pPr>
      <w:r>
        <w:t xml:space="preserve">          Книга о солдатах, погибших на священной войне, оставшихся вечно молодыми. </w:t>
      </w:r>
    </w:p>
    <w:p w:rsidR="00F467A0" w:rsidRDefault="00F467A0" w:rsidP="00F467A0">
      <w:pPr>
        <w:spacing w:after="31" w:line="259" w:lineRule="auto"/>
        <w:ind w:left="0" w:firstLine="0"/>
      </w:pPr>
      <w:r>
        <w:lastRenderedPageBreak/>
        <w:t xml:space="preserve"> </w:t>
      </w:r>
    </w:p>
    <w:p w:rsidR="00F467A0" w:rsidRDefault="00F467A0" w:rsidP="00F467A0">
      <w:pPr>
        <w:pStyle w:val="1"/>
        <w:ind w:left="355"/>
      </w:pPr>
      <w:r>
        <w:t xml:space="preserve">19. В. Богомолов «Момент истины»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Писатель пишет о патриотизме, духовной стойкости и мужестве советских людей, проявленные в боях за Родину. </w:t>
      </w:r>
    </w:p>
    <w:p w:rsidR="00F467A0" w:rsidRDefault="00F467A0" w:rsidP="00F467A0">
      <w:pPr>
        <w:spacing w:after="29" w:line="259" w:lineRule="auto"/>
        <w:ind w:left="720" w:firstLine="0"/>
      </w:pPr>
      <w:r>
        <w:t xml:space="preserve"> </w:t>
      </w:r>
    </w:p>
    <w:p w:rsidR="00F467A0" w:rsidRDefault="00F467A0" w:rsidP="00F467A0">
      <w:pPr>
        <w:pStyle w:val="1"/>
        <w:ind w:left="355"/>
      </w:pPr>
      <w:r>
        <w:t xml:space="preserve">20.  Ю. Бондарев «Горячий снег»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В романе отражены события тревожной зимы 1942 года, происходящие в волжских степях под Сталинградом, когда танковые колонны генерала </w:t>
      </w:r>
      <w:proofErr w:type="spellStart"/>
      <w:r>
        <w:t>Манштейна</w:t>
      </w:r>
      <w:proofErr w:type="spellEnd"/>
      <w:r>
        <w:t xml:space="preserve"> рвались на выручку окруженной на Волге трехсоттысячной группировке Паулюса. На пути их железной стеной встали советские войска – встали и не пропустили врага. </w:t>
      </w:r>
    </w:p>
    <w:p w:rsidR="00F467A0" w:rsidRDefault="00F467A0" w:rsidP="00F467A0">
      <w:pPr>
        <w:spacing w:after="0" w:line="259" w:lineRule="auto"/>
        <w:ind w:left="720" w:firstLine="0"/>
      </w:pPr>
      <w:r>
        <w:t xml:space="preserve"> </w:t>
      </w:r>
    </w:p>
    <w:p w:rsidR="00F467A0" w:rsidRDefault="00F467A0"/>
    <w:sectPr w:rsidR="00F467A0">
      <w:pgSz w:w="11906" w:h="16838"/>
      <w:pgMar w:top="1133" w:right="869" w:bottom="12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6"/>
    <w:rsid w:val="003C3E6E"/>
    <w:rsid w:val="008D39B6"/>
    <w:rsid w:val="00F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A1BA-0EC8-47E6-BAB8-374DC63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A0"/>
    <w:pPr>
      <w:spacing w:after="3" w:line="268" w:lineRule="auto"/>
      <w:ind w:left="708" w:firstLine="70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67A0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7A0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</Words>
  <Characters>3935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2015-07-29T19:53:00Z</dcterms:created>
  <dcterms:modified xsi:type="dcterms:W3CDTF">2015-07-29T20:03:00Z</dcterms:modified>
</cp:coreProperties>
</file>