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10" w:rsidRDefault="00211971">
      <w:pPr>
        <w:spacing w:after="244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211971" w:rsidRPr="00211971" w:rsidRDefault="00211971" w:rsidP="00211971">
      <w:pPr>
        <w:spacing w:after="284" w:line="259" w:lineRule="auto"/>
        <w:ind w:left="0" w:firstLine="0"/>
        <w:rPr>
          <w:bCs/>
          <w:sz w:val="24"/>
          <w:szCs w:val="24"/>
        </w:rPr>
      </w:pPr>
      <w:r w:rsidRPr="00962EDA">
        <w:rPr>
          <w:szCs w:val="28"/>
        </w:rPr>
        <w:t xml:space="preserve">  </w:t>
      </w:r>
      <w:r w:rsidRPr="00211971">
        <w:rPr>
          <w:bCs/>
          <w:sz w:val="24"/>
          <w:szCs w:val="24"/>
        </w:rPr>
        <w:t>Принято на заседании                                                           Утверждено приказом</w:t>
      </w:r>
    </w:p>
    <w:p w:rsidR="00211971" w:rsidRPr="00211971" w:rsidRDefault="00211971" w:rsidP="0021197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11971">
        <w:rPr>
          <w:bCs/>
          <w:sz w:val="24"/>
          <w:szCs w:val="24"/>
        </w:rPr>
        <w:t xml:space="preserve">педагогического совета                                                        </w:t>
      </w:r>
      <w:r>
        <w:rPr>
          <w:bCs/>
          <w:sz w:val="24"/>
          <w:szCs w:val="24"/>
        </w:rPr>
        <w:t xml:space="preserve">№ __ от </w:t>
      </w:r>
      <w:proofErr w:type="gramStart"/>
      <w:r>
        <w:rPr>
          <w:bCs/>
          <w:sz w:val="24"/>
          <w:szCs w:val="24"/>
        </w:rPr>
        <w:t xml:space="preserve">«  </w:t>
      </w:r>
      <w:proofErr w:type="gramEnd"/>
      <w:r>
        <w:rPr>
          <w:bCs/>
          <w:sz w:val="24"/>
          <w:szCs w:val="24"/>
        </w:rPr>
        <w:t xml:space="preserve"> »______    201   </w:t>
      </w:r>
      <w:r w:rsidRPr="00211971">
        <w:rPr>
          <w:bCs/>
          <w:sz w:val="24"/>
          <w:szCs w:val="24"/>
        </w:rPr>
        <w:t>г.</w:t>
      </w:r>
    </w:p>
    <w:p w:rsidR="00211971" w:rsidRPr="00211971" w:rsidRDefault="00211971" w:rsidP="0021197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11971">
        <w:rPr>
          <w:bCs/>
          <w:sz w:val="24"/>
          <w:szCs w:val="24"/>
        </w:rPr>
        <w:t>Протокол №   от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«  »</w:t>
      </w:r>
      <w:proofErr w:type="gramEnd"/>
      <w:r>
        <w:rPr>
          <w:bCs/>
          <w:sz w:val="24"/>
          <w:szCs w:val="24"/>
        </w:rPr>
        <w:t xml:space="preserve">________ 201 </w:t>
      </w:r>
      <w:bookmarkStart w:id="0" w:name="_GoBack"/>
      <w:bookmarkEnd w:id="0"/>
      <w:r w:rsidRPr="00211971">
        <w:rPr>
          <w:bCs/>
          <w:sz w:val="24"/>
          <w:szCs w:val="24"/>
        </w:rPr>
        <w:t>г.                                               Директор школы</w:t>
      </w:r>
    </w:p>
    <w:p w:rsidR="00211971" w:rsidRPr="00211971" w:rsidRDefault="00211971" w:rsidP="0021197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11971">
        <w:rPr>
          <w:bCs/>
          <w:sz w:val="24"/>
          <w:szCs w:val="24"/>
        </w:rPr>
        <w:t xml:space="preserve">                                                                                                    _______ </w:t>
      </w:r>
      <w:proofErr w:type="spellStart"/>
      <w:r w:rsidRPr="00211971">
        <w:rPr>
          <w:bCs/>
          <w:sz w:val="24"/>
          <w:szCs w:val="24"/>
        </w:rPr>
        <w:t>Н.П.Евдокимова</w:t>
      </w:r>
      <w:proofErr w:type="spellEnd"/>
    </w:p>
    <w:p w:rsidR="00211971" w:rsidRDefault="00211971" w:rsidP="00211971">
      <w:pPr>
        <w:spacing w:after="0" w:line="259" w:lineRule="auto"/>
        <w:ind w:left="1971" w:right="0" w:hanging="1347"/>
        <w:jc w:val="center"/>
        <w:rPr>
          <w:b/>
          <w:sz w:val="24"/>
        </w:rPr>
      </w:pPr>
    </w:p>
    <w:p w:rsidR="00211971" w:rsidRDefault="00211971" w:rsidP="00211971">
      <w:pPr>
        <w:spacing w:after="0" w:line="259" w:lineRule="auto"/>
        <w:ind w:left="1971" w:right="0" w:hanging="1347"/>
        <w:jc w:val="center"/>
        <w:rPr>
          <w:b/>
          <w:sz w:val="24"/>
        </w:rPr>
      </w:pPr>
    </w:p>
    <w:p w:rsidR="00211971" w:rsidRDefault="00211971" w:rsidP="00211971">
      <w:pPr>
        <w:spacing w:after="0" w:line="259" w:lineRule="auto"/>
        <w:ind w:left="1971" w:right="0" w:hanging="1347"/>
        <w:jc w:val="center"/>
        <w:rPr>
          <w:b/>
          <w:sz w:val="24"/>
        </w:rPr>
      </w:pPr>
    </w:p>
    <w:p w:rsidR="00211971" w:rsidRDefault="00211971" w:rsidP="00211971">
      <w:pPr>
        <w:spacing w:after="0" w:line="259" w:lineRule="auto"/>
        <w:ind w:left="1971" w:right="0" w:hanging="1347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2C5210" w:rsidRDefault="00211971" w:rsidP="00211971">
      <w:pPr>
        <w:spacing w:after="0" w:line="259" w:lineRule="auto"/>
        <w:ind w:left="1971" w:right="0" w:hanging="1347"/>
        <w:jc w:val="center"/>
      </w:pPr>
      <w:r>
        <w:rPr>
          <w:b/>
        </w:rPr>
        <w:t>о профессиональной переподг</w:t>
      </w:r>
      <w:r>
        <w:rPr>
          <w:b/>
        </w:rPr>
        <w:t>отовке и повышении квалификации педагогических работников</w:t>
      </w:r>
    </w:p>
    <w:p w:rsidR="00211971" w:rsidRPr="00211971" w:rsidRDefault="00211971">
      <w:pPr>
        <w:numPr>
          <w:ilvl w:val="0"/>
          <w:numId w:val="1"/>
        </w:numPr>
        <w:spacing w:after="10" w:line="259" w:lineRule="auto"/>
        <w:ind w:right="78" w:hanging="228"/>
        <w:jc w:val="center"/>
      </w:pPr>
    </w:p>
    <w:p w:rsidR="002C5210" w:rsidRDefault="00211971">
      <w:pPr>
        <w:numPr>
          <w:ilvl w:val="0"/>
          <w:numId w:val="1"/>
        </w:numPr>
        <w:spacing w:after="10" w:line="259" w:lineRule="auto"/>
        <w:ind w:right="78" w:hanging="228"/>
        <w:jc w:val="center"/>
      </w:pPr>
      <w:r>
        <w:rPr>
          <w:b/>
        </w:rPr>
        <w:t xml:space="preserve">Общие положения </w:t>
      </w:r>
    </w:p>
    <w:p w:rsidR="002C5210" w:rsidRDefault="00211971">
      <w:pPr>
        <w:numPr>
          <w:ilvl w:val="1"/>
          <w:numId w:val="1"/>
        </w:numPr>
        <w:spacing w:after="24"/>
        <w:ind w:right="108" w:hanging="403"/>
      </w:pPr>
      <w:r>
        <w:t>Настоящее Положение является документом, регламентирующим работу ОУ по профессиональной переподготовке и повышению квалификации педагогов в соответствии с Федеральным законом от 29 декабря 2012 года № 273-ФЗ «Об образовании в Российской Федерации» ст.48 п.</w:t>
      </w:r>
      <w:r>
        <w:t xml:space="preserve">7. </w:t>
      </w:r>
    </w:p>
    <w:p w:rsidR="002C5210" w:rsidRDefault="00211971">
      <w:pPr>
        <w:numPr>
          <w:ilvl w:val="1"/>
          <w:numId w:val="1"/>
        </w:numPr>
        <w:ind w:right="108" w:hanging="403"/>
      </w:pPr>
      <w:r>
        <w:t xml:space="preserve">Положение устанавливает порядок направления учителей на курсы профессиональной переподготовки и повышения квалификации, отчетности после их завершения. </w:t>
      </w:r>
    </w:p>
    <w:p w:rsidR="002C5210" w:rsidRDefault="00211971">
      <w:pPr>
        <w:numPr>
          <w:ilvl w:val="1"/>
          <w:numId w:val="1"/>
        </w:numPr>
        <w:spacing w:after="10"/>
        <w:ind w:right="108" w:hanging="403"/>
      </w:pPr>
      <w:r>
        <w:t xml:space="preserve">Положение призвано обеспечить: </w:t>
      </w:r>
    </w:p>
    <w:p w:rsidR="002C5210" w:rsidRDefault="00211971">
      <w:pPr>
        <w:numPr>
          <w:ilvl w:val="0"/>
          <w:numId w:val="2"/>
        </w:numPr>
        <w:ind w:right="108"/>
      </w:pPr>
      <w:r>
        <w:t>упорядочение и развитие системы профессиональной переподготовки и п</w:t>
      </w:r>
      <w:r>
        <w:t xml:space="preserve">овышения квалификации педагогических работников школы. </w:t>
      </w:r>
    </w:p>
    <w:p w:rsidR="002C5210" w:rsidRDefault="00211971">
      <w:pPr>
        <w:numPr>
          <w:ilvl w:val="0"/>
          <w:numId w:val="2"/>
        </w:numPr>
        <w:spacing w:after="412"/>
        <w:ind w:right="108"/>
      </w:pPr>
      <w:r>
        <w:t xml:space="preserve">положительное изменение качественных показателей труда педагогических работников и деятельности школы в целом. </w:t>
      </w:r>
    </w:p>
    <w:p w:rsidR="002C5210" w:rsidRDefault="00211971">
      <w:pPr>
        <w:numPr>
          <w:ilvl w:val="0"/>
          <w:numId w:val="3"/>
        </w:numPr>
        <w:spacing w:after="38" w:line="259" w:lineRule="auto"/>
        <w:ind w:left="258" w:right="0" w:hanging="254"/>
        <w:jc w:val="left"/>
      </w:pPr>
      <w:r>
        <w:rPr>
          <w:b/>
        </w:rPr>
        <w:t xml:space="preserve">Цели и задачи повышении квалификации </w:t>
      </w:r>
    </w:p>
    <w:p w:rsidR="002C5210" w:rsidRDefault="00211971">
      <w:pPr>
        <w:numPr>
          <w:ilvl w:val="1"/>
          <w:numId w:val="3"/>
        </w:numPr>
        <w:ind w:left="426" w:right="108" w:hanging="422"/>
      </w:pPr>
      <w:r>
        <w:t>Целями профессиональной переподготовки и повышения</w:t>
      </w:r>
      <w:r>
        <w:t xml:space="preserve"> квалификации являются развитие профессионального мастерства, обновление теоретических и практических знаний педагогических работников школы в соответствии с современными требованиями уровня квалификации и необходимостью освоения инновационных методов реше</w:t>
      </w:r>
      <w:r>
        <w:t xml:space="preserve">ния профессиональных задач. </w:t>
      </w:r>
    </w:p>
    <w:p w:rsidR="002C5210" w:rsidRDefault="00211971">
      <w:pPr>
        <w:numPr>
          <w:ilvl w:val="1"/>
          <w:numId w:val="3"/>
        </w:numPr>
        <w:ind w:left="426" w:right="108" w:hanging="422"/>
      </w:pPr>
      <w:r>
        <w:t xml:space="preserve">Задачами повышения квалификации являются; </w:t>
      </w:r>
    </w:p>
    <w:p w:rsidR="002C5210" w:rsidRDefault="00211971">
      <w:pPr>
        <w:numPr>
          <w:ilvl w:val="0"/>
          <w:numId w:val="4"/>
        </w:numPr>
        <w:spacing w:after="10"/>
        <w:ind w:right="108" w:hanging="144"/>
      </w:pPr>
      <w:r>
        <w:t xml:space="preserve">изучение и анализ новых нормативно-правовых документов; </w:t>
      </w:r>
    </w:p>
    <w:p w:rsidR="002C5210" w:rsidRDefault="00211971">
      <w:pPr>
        <w:numPr>
          <w:ilvl w:val="0"/>
          <w:numId w:val="4"/>
        </w:numPr>
        <w:ind w:right="108" w:hanging="144"/>
      </w:pPr>
      <w:r>
        <w:t xml:space="preserve">содействие в определении содержания самообразования учителя, педагога, воспитателя, руководителя; </w:t>
      </w:r>
    </w:p>
    <w:p w:rsidR="002C5210" w:rsidRDefault="00211971">
      <w:pPr>
        <w:numPr>
          <w:ilvl w:val="0"/>
          <w:numId w:val="4"/>
        </w:numPr>
        <w:ind w:right="108" w:hanging="144"/>
      </w:pPr>
      <w:r>
        <w:t xml:space="preserve">максимальное </w:t>
      </w:r>
      <w:r>
        <w:tab/>
        <w:t>удовлетворение</w:t>
      </w:r>
      <w:r>
        <w:t xml:space="preserve"> </w:t>
      </w:r>
      <w:r>
        <w:tab/>
        <w:t xml:space="preserve">запросов </w:t>
      </w:r>
      <w:r>
        <w:tab/>
        <w:t xml:space="preserve">педагогов </w:t>
      </w:r>
      <w:r>
        <w:tab/>
        <w:t xml:space="preserve">на </w:t>
      </w:r>
      <w:r>
        <w:tab/>
        <w:t xml:space="preserve">курсовую </w:t>
      </w:r>
    </w:p>
    <w:p w:rsidR="002C5210" w:rsidRDefault="00211971">
      <w:pPr>
        <w:spacing w:after="12"/>
        <w:ind w:left="14" w:right="108"/>
      </w:pPr>
      <w:r>
        <w:t xml:space="preserve">переподготовку; </w:t>
      </w:r>
    </w:p>
    <w:p w:rsidR="002C5210" w:rsidRDefault="00211971">
      <w:pPr>
        <w:numPr>
          <w:ilvl w:val="0"/>
          <w:numId w:val="4"/>
        </w:numPr>
        <w:spacing w:after="76"/>
        <w:ind w:right="108" w:hanging="144"/>
      </w:pPr>
      <w:r>
        <w:lastRenderedPageBreak/>
        <w:t xml:space="preserve">организация непрерывного профессионального образования педагогических кадров через внешкольную и </w:t>
      </w:r>
      <w:proofErr w:type="spellStart"/>
      <w:r>
        <w:t>внутришкольную</w:t>
      </w:r>
      <w:proofErr w:type="spellEnd"/>
      <w:r>
        <w:t xml:space="preserve"> систему повышения квалификации; </w:t>
      </w:r>
    </w:p>
    <w:p w:rsidR="002C5210" w:rsidRDefault="00211971">
      <w:pPr>
        <w:numPr>
          <w:ilvl w:val="0"/>
          <w:numId w:val="4"/>
        </w:numPr>
        <w:spacing w:after="10"/>
        <w:ind w:right="108" w:hanging="144"/>
      </w:pPr>
      <w:r>
        <w:t xml:space="preserve">организация мониторинга профессионального роста педагогов: </w:t>
      </w:r>
    </w:p>
    <w:p w:rsidR="002C5210" w:rsidRDefault="00211971">
      <w:pPr>
        <w:numPr>
          <w:ilvl w:val="0"/>
          <w:numId w:val="4"/>
        </w:numPr>
        <w:ind w:right="108" w:hanging="144"/>
      </w:pPr>
      <w:r>
        <w:t xml:space="preserve">оказание помощи и поддержки педагогическим кадрам в подготовке к аттестации и внедрение инноваций в учебный процесс: </w:t>
      </w:r>
    </w:p>
    <w:p w:rsidR="002C5210" w:rsidRDefault="00211971">
      <w:pPr>
        <w:numPr>
          <w:ilvl w:val="0"/>
          <w:numId w:val="4"/>
        </w:numPr>
        <w:ind w:right="108" w:hanging="144"/>
      </w:pPr>
      <w:r>
        <w:t xml:space="preserve">апробация новых технологий, учебно-методических комплексов, </w:t>
      </w:r>
    </w:p>
    <w:p w:rsidR="002C5210" w:rsidRDefault="00211971">
      <w:pPr>
        <w:numPr>
          <w:ilvl w:val="0"/>
          <w:numId w:val="4"/>
        </w:numPr>
        <w:spacing w:after="28"/>
        <w:ind w:right="108" w:hanging="144"/>
      </w:pPr>
      <w:r>
        <w:t>изучение эффектив</w:t>
      </w:r>
      <w:r>
        <w:t xml:space="preserve">ности педагогических инноваций и экспериментов;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выработка методических рекомендаций в помощь педагогическим работникам; </w:t>
      </w:r>
    </w:p>
    <w:p w:rsidR="002C5210" w:rsidRDefault="00211971">
      <w:pPr>
        <w:numPr>
          <w:ilvl w:val="0"/>
          <w:numId w:val="4"/>
        </w:numPr>
        <w:spacing w:after="19"/>
        <w:ind w:right="108" w:hanging="144"/>
      </w:pPr>
      <w:r>
        <w:t>создание временно инициативных групп по изучению н внедрению результативного опыта и педагогического мастерства, и групп по использов</w:t>
      </w:r>
      <w:r>
        <w:t xml:space="preserve">анию на практике новейших достижений педагогической науки, их методов и технологий обучения и воспитания; </w:t>
      </w:r>
    </w:p>
    <w:p w:rsidR="002C5210" w:rsidRDefault="00211971">
      <w:pPr>
        <w:numPr>
          <w:ilvl w:val="0"/>
          <w:numId w:val="4"/>
        </w:numPr>
        <w:ind w:right="108" w:hanging="144"/>
      </w:pPr>
      <w:r>
        <w:t xml:space="preserve">развитие и совершенствование системы дистанционного обучения педагогических кадров; </w:t>
      </w:r>
    </w:p>
    <w:p w:rsidR="002C5210" w:rsidRDefault="00211971">
      <w:pPr>
        <w:numPr>
          <w:ilvl w:val="0"/>
          <w:numId w:val="4"/>
        </w:numPr>
        <w:spacing w:after="424"/>
        <w:ind w:right="108" w:hanging="144"/>
      </w:pPr>
      <w:r>
        <w:t xml:space="preserve">развитие управленческих умений. </w:t>
      </w:r>
    </w:p>
    <w:p w:rsidR="002C5210" w:rsidRDefault="00211971">
      <w:pPr>
        <w:ind w:left="14" w:right="108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>Организации повышении квалиф</w:t>
      </w:r>
      <w:r>
        <w:rPr>
          <w:b/>
        </w:rPr>
        <w:t xml:space="preserve">икации педагогических работников </w:t>
      </w:r>
      <w:r>
        <w:rPr>
          <w:b/>
          <w:sz w:val="24"/>
        </w:rPr>
        <w:t>3.1.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Система профессиональной переподготовки и повышения квалификации педагогов реализует следующие направления: </w:t>
      </w:r>
    </w:p>
    <w:p w:rsidR="002C5210" w:rsidRDefault="00211971">
      <w:pPr>
        <w:numPr>
          <w:ilvl w:val="0"/>
          <w:numId w:val="5"/>
        </w:numPr>
        <w:ind w:right="108" w:hanging="144"/>
      </w:pPr>
      <w:r>
        <w:t xml:space="preserve">повышение квалификации: </w:t>
      </w:r>
    </w:p>
    <w:p w:rsidR="002C5210" w:rsidRDefault="00211971">
      <w:pPr>
        <w:numPr>
          <w:ilvl w:val="0"/>
          <w:numId w:val="5"/>
        </w:numPr>
        <w:ind w:right="108" w:hanging="144"/>
      </w:pPr>
      <w:r>
        <w:t xml:space="preserve">профессиональная переподготовка. </w:t>
      </w:r>
    </w:p>
    <w:p w:rsidR="002C5210" w:rsidRDefault="00211971">
      <w:pPr>
        <w:ind w:left="14" w:right="108"/>
      </w:pPr>
      <w:r>
        <w:rPr>
          <w:b/>
          <w:sz w:val="24"/>
        </w:rPr>
        <w:t>3.2.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Повышение квалификации включает в себя следующие виды обучения: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специальное обучение (курсы), организуемое в образовательном учреждении системы повышения квалификации работников образования (в том числе дистанционное): </w:t>
      </w:r>
    </w:p>
    <w:p w:rsidR="002C5210" w:rsidRDefault="00211971">
      <w:pPr>
        <w:numPr>
          <w:ilvl w:val="0"/>
          <w:numId w:val="5"/>
        </w:numPr>
        <w:spacing w:after="27"/>
        <w:ind w:right="108" w:hanging="144"/>
      </w:pPr>
      <w:r>
        <w:t xml:space="preserve">самообразование. </w:t>
      </w:r>
    </w:p>
    <w:p w:rsidR="002C5210" w:rsidRDefault="00211971">
      <w:pPr>
        <w:numPr>
          <w:ilvl w:val="1"/>
          <w:numId w:val="7"/>
        </w:numPr>
        <w:spacing w:after="21"/>
        <w:ind w:right="108"/>
      </w:pPr>
      <w:r>
        <w:t xml:space="preserve">Целью профессиональной переподготовки специалистов является получение ими дополнительных знаний, умений и </w:t>
      </w:r>
      <w:proofErr w:type="gramStart"/>
      <w:r>
        <w:t>навыков</w:t>
      </w:r>
      <w:proofErr w:type="gramEnd"/>
      <w:r>
        <w:t xml:space="preserve"> но образовательным программам, необходимым для выполнения нового вида профессиональной Педагогической деятельности. По результатам прохождения</w:t>
      </w:r>
      <w:r>
        <w:t xml:space="preserve"> профессиональной переподготовки специалиста получают диплом государственного образца, удостоверяющий их право (квалификацию) вести профессиональную деятельность в определённой сфере. </w:t>
      </w:r>
    </w:p>
    <w:p w:rsidR="002C5210" w:rsidRDefault="00211971">
      <w:pPr>
        <w:numPr>
          <w:ilvl w:val="1"/>
          <w:numId w:val="7"/>
        </w:numPr>
        <w:ind w:right="108"/>
      </w:pPr>
      <w:r>
        <w:t>Повышение квалификации и профессиональная переподготовка педагогов може</w:t>
      </w:r>
      <w:r>
        <w:t xml:space="preserve">т проводиться с отрывом от работы, без отрыва от работы, с </w:t>
      </w:r>
      <w:r>
        <w:lastRenderedPageBreak/>
        <w:t xml:space="preserve">частичным отрывом от работы и по индивидуальным образовательным программам. </w:t>
      </w:r>
    </w:p>
    <w:p w:rsidR="002C5210" w:rsidRDefault="00211971">
      <w:pPr>
        <w:numPr>
          <w:ilvl w:val="1"/>
          <w:numId w:val="7"/>
        </w:numPr>
        <w:ind w:right="108"/>
      </w:pPr>
      <w:r>
        <w:t>Основанием для издания приказа о направлении на курсы профессиональной переподготовки и повышения квалификации являются:</w:t>
      </w:r>
      <w:r>
        <w:t xml:space="preserve"> </w:t>
      </w:r>
    </w:p>
    <w:p w:rsidR="002C5210" w:rsidRDefault="00211971">
      <w:pPr>
        <w:numPr>
          <w:ilvl w:val="0"/>
          <w:numId w:val="5"/>
        </w:numPr>
        <w:spacing w:after="27"/>
        <w:ind w:right="108" w:hanging="144"/>
      </w:pPr>
      <w:r>
        <w:t xml:space="preserve">план повышения квалификации педагогических работников. </w:t>
      </w:r>
    </w:p>
    <w:p w:rsidR="002C5210" w:rsidRDefault="00211971">
      <w:pPr>
        <w:numPr>
          <w:ilvl w:val="1"/>
          <w:numId w:val="6"/>
        </w:numPr>
        <w:spacing w:after="26"/>
        <w:ind w:right="108"/>
      </w:pPr>
      <w:r>
        <w:t>Профессиональная переподготовка и повышение квалификации работников образования проводится по мере необходимости, но не реже одного раза в 5 лет в течение трудовой деятельности в ОО. Периодичность п</w:t>
      </w:r>
      <w:r>
        <w:t xml:space="preserve">рохождения профессиональной переподготовки и повышения квалификации устанавливается администрацией школы. </w:t>
      </w:r>
    </w:p>
    <w:p w:rsidR="002C5210" w:rsidRDefault="00211971">
      <w:pPr>
        <w:numPr>
          <w:ilvl w:val="1"/>
          <w:numId w:val="6"/>
        </w:numPr>
        <w:spacing w:after="34"/>
        <w:ind w:right="108"/>
      </w:pPr>
      <w:r>
        <w:t xml:space="preserve">С целью создания условий для непрерывного профессионального образования педагогических кадров заместителями директора по </w:t>
      </w:r>
      <w:proofErr w:type="spellStart"/>
      <w:r>
        <w:t>учебновоспитательной</w:t>
      </w:r>
      <w:proofErr w:type="spellEnd"/>
      <w:r>
        <w:t xml:space="preserve"> работе </w:t>
      </w:r>
      <w:r>
        <w:t xml:space="preserve">ежегодно составляется Заявка повышения квалификации педагогических кадров. </w:t>
      </w:r>
    </w:p>
    <w:p w:rsidR="002C5210" w:rsidRDefault="00211971">
      <w:pPr>
        <w:numPr>
          <w:ilvl w:val="1"/>
          <w:numId w:val="6"/>
        </w:numPr>
        <w:spacing w:after="422"/>
        <w:ind w:right="108"/>
      </w:pPr>
      <w:r>
        <w:t>Плановое повышение квалификации и профессиональной переподготовки считается пройденным, если педагогический работник успешно освоил программу курсов повышения квалификации и профес</w:t>
      </w:r>
      <w:r>
        <w:t xml:space="preserve">сиональной переподготовки и подтвердил удостоверением о пройденном обучении. </w:t>
      </w:r>
    </w:p>
    <w:p w:rsidR="002C5210" w:rsidRDefault="00211971">
      <w:pPr>
        <w:spacing w:after="35" w:line="259" w:lineRule="auto"/>
        <w:ind w:left="10" w:right="81"/>
        <w:jc w:val="center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Отчётность о повышении квалификации </w:t>
      </w:r>
    </w:p>
    <w:p w:rsidR="002C5210" w:rsidRDefault="00211971">
      <w:pPr>
        <w:spacing w:after="35"/>
        <w:ind w:left="14" w:right="108"/>
      </w:pPr>
      <w:r>
        <w:rPr>
          <w:b/>
          <w:sz w:val="24"/>
        </w:rPr>
        <w:t>4.1.</w:t>
      </w:r>
      <w:r>
        <w:rPr>
          <w:rFonts w:ascii="Arial" w:eastAsia="Arial" w:hAnsi="Arial" w:cs="Arial"/>
          <w:b/>
          <w:sz w:val="24"/>
        </w:rPr>
        <w:t xml:space="preserve"> </w:t>
      </w:r>
      <w:r>
        <w:t>По результатам прохождения профессиональной переподготовки и повышения квалификации педагогические работники предъявляют документы го</w:t>
      </w:r>
      <w:r>
        <w:t xml:space="preserve">сударственного образца, подтверждающее их право (квалификацию) вести профессиональную деятельность в определенной сфере: </w:t>
      </w:r>
    </w:p>
    <w:p w:rsidR="002C5210" w:rsidRDefault="00211971">
      <w:pPr>
        <w:numPr>
          <w:ilvl w:val="0"/>
          <w:numId w:val="5"/>
        </w:numPr>
        <w:ind w:right="108" w:hanging="144"/>
      </w:pPr>
      <w:r>
        <w:t xml:space="preserve">удостоверение </w:t>
      </w:r>
      <w:r>
        <w:tab/>
        <w:t xml:space="preserve">о </w:t>
      </w:r>
      <w:r>
        <w:tab/>
        <w:t xml:space="preserve">повышении </w:t>
      </w:r>
      <w:r>
        <w:tab/>
        <w:t xml:space="preserve">квалификации </w:t>
      </w:r>
      <w:r>
        <w:tab/>
        <w:t xml:space="preserve">и </w:t>
      </w:r>
      <w:r>
        <w:tab/>
        <w:t xml:space="preserve">профессиональной </w:t>
      </w:r>
    </w:p>
    <w:p w:rsidR="002C5210" w:rsidRDefault="00211971">
      <w:pPr>
        <w:ind w:left="14" w:right="108"/>
      </w:pPr>
      <w:r>
        <w:t xml:space="preserve">переподготовке; </w:t>
      </w:r>
    </w:p>
    <w:p w:rsidR="002C5210" w:rsidRDefault="00211971">
      <w:pPr>
        <w:numPr>
          <w:ilvl w:val="0"/>
          <w:numId w:val="5"/>
        </w:numPr>
        <w:ind w:right="108" w:hanging="144"/>
      </w:pPr>
      <w:r>
        <w:t xml:space="preserve">свидетельство </w:t>
      </w:r>
      <w:r>
        <w:tab/>
        <w:t xml:space="preserve">о </w:t>
      </w:r>
      <w:r>
        <w:tab/>
        <w:t xml:space="preserve">повышении </w:t>
      </w:r>
      <w:r>
        <w:tab/>
        <w:t xml:space="preserve">квалификации </w:t>
      </w:r>
      <w:r>
        <w:tab/>
        <w:t>профессион</w:t>
      </w:r>
      <w:r>
        <w:t xml:space="preserve">альной переподготовке: </w:t>
      </w:r>
    </w:p>
    <w:p w:rsidR="002C5210" w:rsidRDefault="00211971">
      <w:pPr>
        <w:numPr>
          <w:ilvl w:val="0"/>
          <w:numId w:val="5"/>
        </w:numPr>
        <w:ind w:right="108" w:hanging="144"/>
      </w:pPr>
      <w:r>
        <w:t xml:space="preserve">сертификат о краткосрочном обучении или сертификат участия в работе тематических и проблемных семинаров. </w:t>
      </w:r>
    </w:p>
    <w:p w:rsidR="002C5210" w:rsidRDefault="00211971">
      <w:pPr>
        <w:ind w:left="14" w:right="108"/>
      </w:pPr>
      <w:r>
        <w:rPr>
          <w:b/>
          <w:sz w:val="24"/>
        </w:rPr>
        <w:t>4.2.</w:t>
      </w:r>
      <w:r>
        <w:rPr>
          <w:rFonts w:ascii="Arial" w:eastAsia="Arial" w:hAnsi="Arial" w:cs="Arial"/>
          <w:b/>
          <w:sz w:val="24"/>
        </w:rPr>
        <w:t xml:space="preserve"> </w:t>
      </w:r>
      <w:r>
        <w:t>Сведения о результатах повышения квалификации и профессиональной переподготовки учителей предоставляются в отдел образова</w:t>
      </w:r>
      <w:r>
        <w:t xml:space="preserve">ния. </w:t>
      </w:r>
    </w:p>
    <w:sectPr w:rsidR="002C5210">
      <w:pgSz w:w="11909" w:h="16838"/>
      <w:pgMar w:top="994" w:right="1123" w:bottom="1098" w:left="12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6DF"/>
    <w:multiLevelType w:val="multilevel"/>
    <w:tmpl w:val="040A6F8E"/>
    <w:lvl w:ilvl="0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415095"/>
    <w:multiLevelType w:val="hybridMultilevel"/>
    <w:tmpl w:val="760C12B4"/>
    <w:lvl w:ilvl="0" w:tplc="CB783A26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8340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4391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E4F5B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90E12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C3A5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C69C7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B0EBA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4D80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6C5D0B"/>
    <w:multiLevelType w:val="hybridMultilevel"/>
    <w:tmpl w:val="852A241E"/>
    <w:lvl w:ilvl="0" w:tplc="F49A54EC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0AA2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3656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ABE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C64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6C9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E4C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0C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6A9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115CAC"/>
    <w:multiLevelType w:val="multilevel"/>
    <w:tmpl w:val="DDAC96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4F6556"/>
    <w:multiLevelType w:val="hybridMultilevel"/>
    <w:tmpl w:val="A246C886"/>
    <w:lvl w:ilvl="0" w:tplc="40709EB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4A820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E933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C558C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A8058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68CE2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B4455E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8C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0511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67751C"/>
    <w:multiLevelType w:val="multilevel"/>
    <w:tmpl w:val="EF681B2A"/>
    <w:lvl w:ilvl="0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A83B94"/>
    <w:multiLevelType w:val="multilevel"/>
    <w:tmpl w:val="CAF6B8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10"/>
    <w:rsid w:val="00211971"/>
    <w:rsid w:val="002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EF300-9A8C-4AC3-86F4-9212ED5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1" w:lineRule="auto"/>
      <w:ind w:left="29" w:right="1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cp:lastModifiedBy>1</cp:lastModifiedBy>
  <cp:revision>2</cp:revision>
  <dcterms:created xsi:type="dcterms:W3CDTF">2015-07-28T20:14:00Z</dcterms:created>
  <dcterms:modified xsi:type="dcterms:W3CDTF">2015-07-28T20:14:00Z</dcterms:modified>
</cp:coreProperties>
</file>